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FBEEB" w14:textId="24AD48E5" w:rsidR="00DE2251" w:rsidRPr="00AB6090" w:rsidRDefault="00E0000C" w:rsidP="00AB6090">
      <w:pPr>
        <w:rPr>
          <w:rStyle w:val="MainHeading"/>
          <w:sz w:val="22"/>
          <w:szCs w:val="22"/>
        </w:rPr>
      </w:pPr>
      <w:r w:rsidRPr="00AB6090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BFB364" wp14:editId="6AFF4BA6">
                <wp:simplePos x="0" y="0"/>
                <wp:positionH relativeFrom="column">
                  <wp:posOffset>2918460</wp:posOffset>
                </wp:positionH>
                <wp:positionV relativeFrom="paragraph">
                  <wp:posOffset>38100</wp:posOffset>
                </wp:positionV>
                <wp:extent cx="3909060" cy="86106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906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E80247" w14:textId="4DC94F72" w:rsidR="004D3370" w:rsidRPr="00714FE1" w:rsidRDefault="004D3370" w:rsidP="00CD4EC3">
                            <w:pPr>
                              <w:spacing w:line="360" w:lineRule="auto"/>
                              <w:rPr>
                                <w:rStyle w:val="MainHeading"/>
                                <w:sz w:val="24"/>
                                <w:szCs w:val="24"/>
                              </w:rPr>
                            </w:pPr>
                            <w:r w:rsidRPr="00714FE1">
                              <w:rPr>
                                <w:rStyle w:val="MainHeading"/>
                                <w:sz w:val="24"/>
                                <w:szCs w:val="24"/>
                              </w:rPr>
                              <w:t xml:space="preserve">CanMEDS </w:t>
                            </w:r>
                            <w:r>
                              <w:rPr>
                                <w:rStyle w:val="MainHeading"/>
                                <w:sz w:val="24"/>
                                <w:szCs w:val="24"/>
                              </w:rPr>
                              <w:t>Medical Expert</w:t>
                            </w:r>
                            <w:r>
                              <w:rPr>
                                <w:rStyle w:val="MainHeading"/>
                                <w:sz w:val="24"/>
                                <w:szCs w:val="24"/>
                              </w:rPr>
                              <w:br/>
                              <w:t>Teaching</w:t>
                            </w:r>
                            <w:r w:rsidRPr="00714FE1">
                              <w:rPr>
                                <w:rStyle w:val="MainHeading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MainHeading"/>
                                <w:sz w:val="24"/>
                                <w:szCs w:val="24"/>
                              </w:rPr>
                              <w:t>tool T</w:t>
                            </w:r>
                            <w:r w:rsidR="0096277F">
                              <w:rPr>
                                <w:rStyle w:val="MainHeading"/>
                                <w:sz w:val="24"/>
                                <w:szCs w:val="24"/>
                              </w:rPr>
                              <w:t>6</w:t>
                            </w:r>
                            <w:r w:rsidRPr="00714FE1">
                              <w:rPr>
                                <w:rStyle w:val="MainHeading"/>
                                <w:sz w:val="24"/>
                                <w:szCs w:val="24"/>
                              </w:rPr>
                              <w:br/>
                            </w:r>
                            <w:r w:rsidR="0096277F">
                              <w:rPr>
                                <w:rStyle w:val="MainHeading"/>
                                <w:sz w:val="24"/>
                                <w:szCs w:val="24"/>
                              </w:rPr>
                              <w:t>Coaching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9.8pt;margin-top:3pt;width:307.8pt;height:6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" filled="f" stroked="f">
                <v:textbox>
                  <w:txbxContent>
                    <w:p w14:paraId="2CE80247" w14:textId="4DC94F72" w:rsidR="004D3370" w:rsidRPr="00714FE1" w:rsidRDefault="004D3370" w:rsidP="00CD4EC3">
                      <w:pPr>
                        <w:spacing w:line="360" w:lineRule="auto"/>
                        <w:rPr>
                          <w:rStyle w:val="MainHeading"/>
                          <w:sz w:val="24"/>
                          <w:szCs w:val="24"/>
                        </w:rPr>
                      </w:pPr>
                      <w:r w:rsidRPr="00714FE1">
                        <w:rPr>
                          <w:rStyle w:val="MainHeading"/>
                          <w:sz w:val="24"/>
                          <w:szCs w:val="24"/>
                        </w:rPr>
                        <w:t xml:space="preserve">CanMEDS </w:t>
                      </w:r>
                      <w:r>
                        <w:rPr>
                          <w:rStyle w:val="MainHeading"/>
                          <w:sz w:val="24"/>
                          <w:szCs w:val="24"/>
                        </w:rPr>
                        <w:t>Medical Expert</w:t>
                      </w:r>
                      <w:r>
                        <w:rPr>
                          <w:rStyle w:val="MainHeading"/>
                          <w:sz w:val="24"/>
                          <w:szCs w:val="24"/>
                        </w:rPr>
                        <w:br/>
                        <w:t>Teaching</w:t>
                      </w:r>
                      <w:r w:rsidRPr="00714FE1">
                        <w:rPr>
                          <w:rStyle w:val="MainHeading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Style w:val="MainHeading"/>
                          <w:sz w:val="24"/>
                          <w:szCs w:val="24"/>
                        </w:rPr>
                        <w:t>tool T</w:t>
                      </w:r>
                      <w:r w:rsidR="0096277F">
                        <w:rPr>
                          <w:rStyle w:val="MainHeading"/>
                          <w:sz w:val="24"/>
                          <w:szCs w:val="24"/>
                        </w:rPr>
                        <w:t>6</w:t>
                      </w:r>
                      <w:r w:rsidRPr="00714FE1">
                        <w:rPr>
                          <w:rStyle w:val="MainHeading"/>
                          <w:sz w:val="24"/>
                          <w:szCs w:val="24"/>
                        </w:rPr>
                        <w:br/>
                      </w:r>
                      <w:r w:rsidR="0096277F">
                        <w:rPr>
                          <w:rStyle w:val="MainHeading"/>
                          <w:sz w:val="24"/>
                          <w:szCs w:val="24"/>
                        </w:rPr>
                        <w:t>Coaching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6090">
        <w:drawing>
          <wp:anchor distT="0" distB="0" distL="114300" distR="114300" simplePos="0" relativeHeight="251665408" behindDoc="1" locked="0" layoutInCell="1" allowOverlap="1" wp14:anchorId="1C7824B6" wp14:editId="26D24073">
            <wp:simplePos x="0" y="0"/>
            <wp:positionH relativeFrom="column">
              <wp:align>center</wp:align>
            </wp:positionH>
            <wp:positionV relativeFrom="page">
              <wp:posOffset>457200</wp:posOffset>
            </wp:positionV>
            <wp:extent cx="6867144" cy="941832"/>
            <wp:effectExtent l="0" t="0" r="0" b="0"/>
            <wp:wrapThrough wrapText="bothSides">
              <wp:wrapPolygon edited="0">
                <wp:start x="0" y="0"/>
                <wp:lineTo x="0" y="20974"/>
                <wp:lineTo x="21512" y="20974"/>
                <wp:lineTo x="2151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144" cy="941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B2BF6" w14:textId="28D9FA6F" w:rsidR="0096277F" w:rsidRPr="0096277F" w:rsidRDefault="0096277F" w:rsidP="0096277F">
      <w:pPr>
        <w:rPr>
          <w:b/>
          <w:sz w:val="28"/>
          <w:szCs w:val="28"/>
        </w:rPr>
      </w:pPr>
      <w:r w:rsidRPr="0096277F">
        <w:rPr>
          <w:b/>
          <w:sz w:val="28"/>
          <w:szCs w:val="28"/>
        </w:rPr>
        <w:t xml:space="preserve">One </w:t>
      </w:r>
      <w:r w:rsidR="004A7214">
        <w:rPr>
          <w:b/>
          <w:sz w:val="28"/>
          <w:szCs w:val="28"/>
        </w:rPr>
        <w:t>m</w:t>
      </w:r>
      <w:r w:rsidRPr="0096277F">
        <w:rPr>
          <w:b/>
          <w:sz w:val="28"/>
          <w:szCs w:val="28"/>
        </w:rPr>
        <w:t>inute preceptor</w:t>
      </w:r>
      <w:r w:rsidR="004A7214">
        <w:rPr>
          <w:rStyle w:val="EndnoteReference"/>
          <w:b/>
          <w:sz w:val="28"/>
          <w:szCs w:val="28"/>
        </w:rPr>
        <w:endnoteReference w:id="1"/>
      </w:r>
      <w:r w:rsidRPr="0096277F">
        <w:rPr>
          <w:b/>
          <w:sz w:val="28"/>
          <w:szCs w:val="28"/>
        </w:rPr>
        <w:t xml:space="preserve"> template for </w:t>
      </w:r>
      <w:r w:rsidR="004A7214">
        <w:rPr>
          <w:b/>
          <w:sz w:val="28"/>
          <w:szCs w:val="28"/>
        </w:rPr>
        <w:t>c</w:t>
      </w:r>
      <w:r w:rsidRPr="0096277F">
        <w:rPr>
          <w:b/>
          <w:sz w:val="28"/>
          <w:szCs w:val="28"/>
        </w:rPr>
        <w:t>oaching the Medical Expert Role</w:t>
      </w:r>
    </w:p>
    <w:p w14:paraId="52A23C5B" w14:textId="77777777" w:rsidR="0096277F" w:rsidRDefault="0096277F" w:rsidP="0096277F"/>
    <w:p w14:paraId="16E99489" w14:textId="3174D99B" w:rsidR="00F706C5" w:rsidRDefault="00F706C5" w:rsidP="00F7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i/>
          <w:iCs/>
          <w:sz w:val="18"/>
          <w:szCs w:val="18"/>
          <w:lang w:val="en-CA"/>
        </w:rPr>
      </w:pPr>
      <w:r w:rsidRPr="00BC08F5">
        <w:rPr>
          <w:i/>
          <w:iCs/>
          <w:sz w:val="18"/>
          <w:szCs w:val="18"/>
          <w:lang w:val="en-CA"/>
        </w:rPr>
        <w:t xml:space="preserve">The content below was </w:t>
      </w:r>
      <w:r>
        <w:rPr>
          <w:i/>
          <w:iCs/>
          <w:sz w:val="18"/>
          <w:szCs w:val="18"/>
          <w:lang w:val="en-CA"/>
        </w:rPr>
        <w:t xml:space="preserve">created by S Glover Takahashi based on the </w:t>
      </w:r>
      <w:r w:rsidRPr="009F0E72">
        <w:rPr>
          <w:iCs/>
          <w:sz w:val="18"/>
          <w:szCs w:val="18"/>
          <w:lang w:val="en-CA"/>
        </w:rPr>
        <w:t xml:space="preserve">One Minute Preceptor Tool from </w:t>
      </w:r>
      <w:r w:rsidRPr="009F0E72">
        <w:rPr>
          <w:sz w:val="18"/>
          <w:szCs w:val="18"/>
        </w:rPr>
        <w:t>Neher JO, Stevens NG. The one-minute preceptor: shaping the teaching conversation. Fam Med. 2003;35(6):391-3</w:t>
      </w:r>
      <w:r>
        <w:rPr>
          <w:i/>
          <w:iCs/>
          <w:sz w:val="18"/>
          <w:szCs w:val="18"/>
          <w:lang w:val="en-CA"/>
        </w:rPr>
        <w:t>.</w:t>
      </w:r>
      <w:r w:rsidRPr="00BC08F5">
        <w:rPr>
          <w:i/>
          <w:iCs/>
          <w:sz w:val="18"/>
          <w:szCs w:val="18"/>
          <w:lang w:val="en-CA"/>
        </w:rPr>
        <w:t xml:space="preserve"> You may use, reproduce and modify th</w:t>
      </w:r>
      <w:r>
        <w:rPr>
          <w:i/>
          <w:iCs/>
          <w:sz w:val="18"/>
          <w:szCs w:val="18"/>
          <w:lang w:val="en-CA"/>
        </w:rPr>
        <w:t xml:space="preserve">is </w:t>
      </w:r>
      <w:r w:rsidRPr="00BC08F5">
        <w:rPr>
          <w:i/>
          <w:iCs/>
          <w:sz w:val="18"/>
          <w:szCs w:val="18"/>
          <w:lang w:val="en-CA"/>
        </w:rPr>
        <w:t xml:space="preserve">content for your own non-commercial purposes provided that your modifications are clearly indicated and you provide attribution to the </w:t>
      </w:r>
      <w:r>
        <w:rPr>
          <w:i/>
          <w:iCs/>
          <w:sz w:val="18"/>
          <w:szCs w:val="18"/>
          <w:lang w:val="en-CA"/>
        </w:rPr>
        <w:t>original author</w:t>
      </w:r>
      <w:r w:rsidRPr="00BC08F5">
        <w:rPr>
          <w:i/>
          <w:iCs/>
          <w:sz w:val="18"/>
          <w:szCs w:val="18"/>
          <w:lang w:val="en-CA"/>
        </w:rPr>
        <w:t xml:space="preserve">.  The </w:t>
      </w:r>
      <w:r>
        <w:rPr>
          <w:i/>
          <w:iCs/>
          <w:sz w:val="18"/>
          <w:szCs w:val="18"/>
          <w:lang w:val="en-CA"/>
        </w:rPr>
        <w:t xml:space="preserve">original author or </w:t>
      </w:r>
      <w:r w:rsidR="005B33D4">
        <w:rPr>
          <w:i/>
          <w:iCs/>
          <w:sz w:val="18"/>
          <w:szCs w:val="18"/>
          <w:lang w:val="en-CA"/>
        </w:rPr>
        <w:t xml:space="preserve">the </w:t>
      </w:r>
      <w:r w:rsidRPr="00BC08F5">
        <w:rPr>
          <w:i/>
          <w:iCs/>
          <w:sz w:val="18"/>
          <w:szCs w:val="18"/>
          <w:lang w:val="en-CA"/>
        </w:rPr>
        <w:t xml:space="preserve">Royal College may revoke this permission at any time by providing written notice. </w:t>
      </w:r>
    </w:p>
    <w:p w14:paraId="19F40D42" w14:textId="77777777" w:rsidR="00F706C5" w:rsidRDefault="00F706C5" w:rsidP="00F7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i/>
          <w:iCs/>
          <w:sz w:val="18"/>
          <w:szCs w:val="18"/>
          <w:lang w:val="en-CA"/>
        </w:rPr>
      </w:pPr>
    </w:p>
    <w:p w14:paraId="42AD6D60" w14:textId="4DC5BB94" w:rsidR="00F706C5" w:rsidRDefault="00F706C5" w:rsidP="00F70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rPr>
          <w:i/>
          <w:iCs/>
          <w:sz w:val="18"/>
          <w:szCs w:val="18"/>
          <w:lang w:val="en-CA"/>
        </w:rPr>
      </w:pPr>
      <w:r>
        <w:rPr>
          <w:b/>
          <w:bCs/>
          <w:i/>
          <w:iCs/>
          <w:sz w:val="18"/>
          <w:szCs w:val="18"/>
          <w:lang w:val="en-CA"/>
        </w:rPr>
        <w:t>NOTICE:  The content below may have been modified from its original form and may not represent the opinion or views of the original author or the Royal College.</w:t>
      </w:r>
    </w:p>
    <w:p w14:paraId="51E9C4AA" w14:textId="77777777" w:rsidR="0096277F" w:rsidRPr="0096277F" w:rsidRDefault="0096277F" w:rsidP="0096277F">
      <w:pPr>
        <w:rPr>
          <w:b/>
        </w:rPr>
      </w:pPr>
      <w:r w:rsidRPr="0096277F">
        <w:rPr>
          <w:b/>
        </w:rPr>
        <w:t xml:space="preserve">Instructions for Learner: </w:t>
      </w:r>
    </w:p>
    <w:p w14:paraId="41D46362" w14:textId="77777777" w:rsidR="001C0635" w:rsidRDefault="0096277F" w:rsidP="0096277F">
      <w:pPr>
        <w:ind w:left="720" w:hanging="360"/>
        <w:rPr>
          <w:rFonts w:ascii="MingLiU" w:eastAsia="MingLiU" w:hAnsi="MingLiU" w:cs="MingLiU"/>
        </w:rPr>
      </w:pPr>
      <w:r w:rsidRPr="003F2C17">
        <w:t>•</w:t>
      </w:r>
      <w:r w:rsidRPr="003F2C17">
        <w:tab/>
        <w:t>This approach encourages you to ‘own’ the clinical problem, sort out your thinking and ensure you and the teacher work together to plan for the patient.</w:t>
      </w:r>
    </w:p>
    <w:p w14:paraId="4A4A8E22" w14:textId="0BF576A1" w:rsidR="0096277F" w:rsidRPr="003F2C17" w:rsidRDefault="0096277F" w:rsidP="0096277F">
      <w:pPr>
        <w:ind w:left="720" w:hanging="360"/>
      </w:pPr>
      <w:r w:rsidRPr="003F2C17">
        <w:t>•</w:t>
      </w:r>
      <w:r w:rsidRPr="003F2C17">
        <w:tab/>
        <w:t>Fill out the template or use it to mentally prepare for the teacher to ask a series of questions as part of a case presentation dialogue.</w:t>
      </w:r>
    </w:p>
    <w:p w14:paraId="293B9049" w14:textId="77777777" w:rsidR="0096277F" w:rsidRDefault="0096277F" w:rsidP="0096277F">
      <w:pPr>
        <w:ind w:left="720" w:hanging="360"/>
      </w:pPr>
      <w:r w:rsidRPr="003F2C17">
        <w:t>•</w:t>
      </w:r>
      <w:r w:rsidRPr="003F2C17">
        <w:tab/>
        <w:t xml:space="preserve">This tool encourages feedback. </w:t>
      </w:r>
    </w:p>
    <w:p w14:paraId="62D4B1AA" w14:textId="77777777" w:rsidR="001C0635" w:rsidRPr="003F2C17" w:rsidRDefault="001C0635" w:rsidP="0096277F">
      <w:pPr>
        <w:ind w:left="720" w:hanging="360"/>
      </w:pPr>
    </w:p>
    <w:p w14:paraId="6D1B0381" w14:textId="7E222546" w:rsidR="0096277F" w:rsidRPr="003F2C17" w:rsidRDefault="0096277F" w:rsidP="004E2882">
      <w:pPr>
        <w:pStyle w:val="ListParagraph"/>
        <w:numPr>
          <w:ilvl w:val="0"/>
          <w:numId w:val="26"/>
        </w:numPr>
        <w:ind w:left="360"/>
      </w:pPr>
      <w:r w:rsidRPr="003F2C17">
        <w:t>Learner provides specific answers/commitment about a SPECIFIC case (e.g. differential, diagnostic or therapeutic intervention, procedures).</w:t>
      </w:r>
    </w:p>
    <w:p w14:paraId="4062548A" w14:textId="77777777" w:rsidR="0096277F" w:rsidRPr="003F2C17" w:rsidRDefault="0096277F" w:rsidP="0096277F"/>
    <w:p w14:paraId="5C938B36" w14:textId="77777777" w:rsidR="004A7214" w:rsidRDefault="004A7214" w:rsidP="0096277F"/>
    <w:p w14:paraId="235071A8" w14:textId="77777777" w:rsidR="004A7214" w:rsidRPr="003F2C17" w:rsidRDefault="004A7214" w:rsidP="0096277F"/>
    <w:p w14:paraId="3D35AA28" w14:textId="27F91C42" w:rsidR="0096277F" w:rsidRPr="003F2C17" w:rsidRDefault="0096277F" w:rsidP="004E2882">
      <w:pPr>
        <w:ind w:left="360" w:hanging="360"/>
      </w:pPr>
      <w:r w:rsidRPr="003F2C17">
        <w:t>2.</w:t>
      </w:r>
      <w:r w:rsidRPr="003F2C17">
        <w:tab/>
        <w:t>Learner answers teacher</w:t>
      </w:r>
      <w:r w:rsidR="004A7214">
        <w:t>’s</w:t>
      </w:r>
      <w:r w:rsidRPr="003F2C17">
        <w:t xml:space="preserve"> probes for supporting evidence about answers to question one above. These questions will be SPECIFIC to the case.</w:t>
      </w:r>
    </w:p>
    <w:p w14:paraId="4ECD85EA" w14:textId="77777777" w:rsidR="0096277F" w:rsidRPr="003F2C17" w:rsidRDefault="0096277F" w:rsidP="004E2882">
      <w:pPr>
        <w:ind w:left="360" w:hanging="360"/>
      </w:pPr>
    </w:p>
    <w:p w14:paraId="3D97437D" w14:textId="77777777" w:rsidR="0096277F" w:rsidRDefault="0096277F" w:rsidP="004E2882">
      <w:pPr>
        <w:ind w:left="360" w:hanging="360"/>
      </w:pPr>
    </w:p>
    <w:p w14:paraId="6F04F84F" w14:textId="77777777" w:rsidR="0096277F" w:rsidRPr="003F2C17" w:rsidRDefault="0096277F" w:rsidP="004E2882">
      <w:pPr>
        <w:ind w:left="360" w:hanging="360"/>
      </w:pPr>
    </w:p>
    <w:p w14:paraId="2CB6F01A" w14:textId="7692E730" w:rsidR="0096277F" w:rsidRPr="003F2C17" w:rsidRDefault="0096277F" w:rsidP="004E2882">
      <w:pPr>
        <w:ind w:left="360" w:hanging="360"/>
      </w:pPr>
      <w:r w:rsidRPr="003F2C17">
        <w:t>3.</w:t>
      </w:r>
      <w:r w:rsidRPr="003F2C17">
        <w:tab/>
        <w:t>Teacher provides general rules for this and similar case(s)</w:t>
      </w:r>
      <w:r w:rsidR="004E2882">
        <w:t>.</w:t>
      </w:r>
      <w:r w:rsidRPr="003F2C17">
        <w:t xml:space="preserve"> (e.g. rules of thumb)</w:t>
      </w:r>
    </w:p>
    <w:p w14:paraId="0125E39A" w14:textId="0C3D64BA" w:rsidR="0096277F" w:rsidRPr="003F2C17" w:rsidRDefault="005C4D8E" w:rsidP="005C4D8E">
      <w:pPr>
        <w:tabs>
          <w:tab w:val="left" w:pos="2196"/>
        </w:tabs>
        <w:ind w:left="360" w:hanging="360"/>
      </w:pPr>
      <w:r>
        <w:tab/>
      </w:r>
      <w:r>
        <w:tab/>
      </w:r>
      <w:bookmarkStart w:id="0" w:name="_GoBack"/>
      <w:bookmarkEnd w:id="0"/>
    </w:p>
    <w:p w14:paraId="7D6CA71E" w14:textId="77777777" w:rsidR="004A7214" w:rsidRPr="003F2C17" w:rsidRDefault="004A7214" w:rsidP="004E2882">
      <w:pPr>
        <w:ind w:left="360" w:hanging="360"/>
      </w:pPr>
    </w:p>
    <w:p w14:paraId="7FD4CB3F" w14:textId="77777777" w:rsidR="0096277F" w:rsidRPr="003F2C17" w:rsidRDefault="0096277F" w:rsidP="004E2882">
      <w:pPr>
        <w:ind w:left="360" w:hanging="360"/>
      </w:pPr>
    </w:p>
    <w:p w14:paraId="21861BE6" w14:textId="7DBDC246" w:rsidR="0096277F" w:rsidRPr="003F2C17" w:rsidRDefault="0096277F" w:rsidP="004E2882">
      <w:pPr>
        <w:ind w:left="360" w:hanging="360"/>
      </w:pPr>
      <w:r w:rsidRPr="003F2C17">
        <w:t>4.</w:t>
      </w:r>
      <w:r w:rsidRPr="003F2C17">
        <w:tab/>
        <w:t>Teacher comments on what the learner did right for the SPECIFIC case</w:t>
      </w:r>
      <w:r w:rsidR="004A7214">
        <w:t>.</w:t>
      </w:r>
    </w:p>
    <w:p w14:paraId="30E906EB" w14:textId="77777777" w:rsidR="0096277F" w:rsidRPr="003F2C17" w:rsidRDefault="0096277F" w:rsidP="004E2882">
      <w:pPr>
        <w:ind w:left="360" w:hanging="360"/>
      </w:pPr>
    </w:p>
    <w:p w14:paraId="089FEA5A" w14:textId="77777777" w:rsidR="0096277F" w:rsidRPr="003F2C17" w:rsidRDefault="0096277F" w:rsidP="004E2882">
      <w:pPr>
        <w:ind w:left="360" w:hanging="360"/>
      </w:pPr>
    </w:p>
    <w:p w14:paraId="79EE40B4" w14:textId="73D2F3BC" w:rsidR="0096277F" w:rsidRPr="003F2C17" w:rsidRDefault="0096277F" w:rsidP="004E2882">
      <w:pPr>
        <w:ind w:left="360" w:hanging="360"/>
      </w:pPr>
      <w:r w:rsidRPr="003F2C17">
        <w:t>5.</w:t>
      </w:r>
      <w:r w:rsidRPr="003F2C17">
        <w:tab/>
        <w:t>Teacher comments on errors or mistakes and coaching advice on how to improve for this/similar case(s) in the future</w:t>
      </w:r>
      <w:r w:rsidR="004A7214">
        <w:t>.</w:t>
      </w:r>
    </w:p>
    <w:p w14:paraId="4BFF92C5" w14:textId="77777777" w:rsidR="004A7214" w:rsidRPr="003F2C17" w:rsidRDefault="004A7214" w:rsidP="004E2882">
      <w:pPr>
        <w:ind w:left="360" w:hanging="360"/>
      </w:pPr>
    </w:p>
    <w:p w14:paraId="0F0E09ED" w14:textId="5193B24E" w:rsidR="0096277F" w:rsidRPr="003F2C17" w:rsidRDefault="0096277F" w:rsidP="0096277F"/>
    <w:p w14:paraId="035E2E35" w14:textId="77777777" w:rsidR="0096277F" w:rsidRPr="004A7214" w:rsidRDefault="0096277F" w:rsidP="0096277F">
      <w:pPr>
        <w:rPr>
          <w:b/>
        </w:rPr>
      </w:pPr>
      <w:r w:rsidRPr="004A7214">
        <w:rPr>
          <w:b/>
        </w:rPr>
        <w:t>LEARNER take away notes:</w:t>
      </w:r>
    </w:p>
    <w:p w14:paraId="4F1F6B97" w14:textId="77777777" w:rsidR="0096277F" w:rsidRDefault="0096277F" w:rsidP="0096277F"/>
    <w:p w14:paraId="036F4C83" w14:textId="77777777" w:rsidR="0096277F" w:rsidRPr="003F2C17" w:rsidRDefault="0096277F" w:rsidP="0096277F"/>
    <w:p w14:paraId="5FD6EA18" w14:textId="77777777" w:rsidR="0096277F" w:rsidRDefault="0096277F" w:rsidP="0096277F"/>
    <w:sectPr w:rsidR="0096277F" w:rsidSect="008E242A">
      <w:headerReference w:type="default" r:id="rId10"/>
      <w:footerReference w:type="default" r:id="rId11"/>
      <w:footerReference w:type="first" r:id="rId12"/>
      <w:footnotePr>
        <w:numFmt w:val="lowerLetter"/>
      </w:footnotePr>
      <w:endnotePr>
        <w:numFmt w:val="lowerLetter"/>
      </w:endnotePr>
      <w:pgSz w:w="12240" w:h="15840"/>
      <w:pgMar w:top="720" w:right="720" w:bottom="720" w:left="720" w:header="720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DA2D8" w14:textId="77777777" w:rsidR="004D3370" w:rsidRDefault="004D3370" w:rsidP="00CD4EC3">
      <w:r>
        <w:separator/>
      </w:r>
    </w:p>
  </w:endnote>
  <w:endnote w:type="continuationSeparator" w:id="0">
    <w:p w14:paraId="22BE1D83" w14:textId="77777777" w:rsidR="004D3370" w:rsidRDefault="004D3370" w:rsidP="00CD4EC3">
      <w:r>
        <w:continuationSeparator/>
      </w:r>
    </w:p>
  </w:endnote>
  <w:endnote w:id="1">
    <w:p w14:paraId="748A570C" w14:textId="571E3662" w:rsidR="004A7214" w:rsidRDefault="004A7214" w:rsidP="004A7214">
      <w:r>
        <w:rPr>
          <w:rStyle w:val="EndnoteReference"/>
        </w:rPr>
        <w:endnoteRef/>
      </w:r>
      <w:r>
        <w:t xml:space="preserve"> </w:t>
      </w:r>
      <w:r w:rsidRPr="004A7214">
        <w:rPr>
          <w:sz w:val="18"/>
          <w:szCs w:val="18"/>
        </w:rPr>
        <w:t xml:space="preserve">Adapted from Neher JO, Stevens NG. The one-minute preceptor: shaping the teaching conversation. </w:t>
      </w:r>
      <w:r w:rsidRPr="004A7214">
        <w:rPr>
          <w:i/>
          <w:sz w:val="18"/>
          <w:szCs w:val="18"/>
        </w:rPr>
        <w:t>Fam Med.</w:t>
      </w:r>
      <w:r w:rsidRPr="004A7214">
        <w:rPr>
          <w:sz w:val="18"/>
          <w:szCs w:val="18"/>
        </w:rPr>
        <w:t xml:space="preserve"> 2003;35(6):391-3.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Pro-Regular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AGaramondPro-Bold">
    <w:altName w:val="Times New Roman"/>
    <w:charset w:val="00"/>
    <w:family w:val="auto"/>
    <w:pitch w:val="variable"/>
    <w:sig w:usb0="00000003" w:usb1="00000001" w:usb2="00000000" w:usb3="00000000" w:csb0="00000093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269FE" w14:textId="77777777" w:rsidR="004D3370" w:rsidRPr="00DD374E" w:rsidRDefault="004D3370" w:rsidP="00CD4EC3">
    <w:pPr>
      <w:rPr>
        <w:rFonts w:cs="Arial"/>
        <w:sz w:val="10"/>
        <w:szCs w:val="10"/>
      </w:rPr>
    </w:pPr>
    <w:r w:rsidRPr="00DD374E">
      <w:drawing>
        <wp:anchor distT="0" distB="0" distL="114300" distR="114300" simplePos="0" relativeHeight="251660288" behindDoc="1" locked="0" layoutInCell="1" allowOverlap="1" wp14:anchorId="58D171CF" wp14:editId="7607F9E6">
          <wp:simplePos x="0" y="0"/>
          <wp:positionH relativeFrom="column">
            <wp:posOffset>0</wp:posOffset>
          </wp:positionH>
          <wp:positionV relativeFrom="paragraph">
            <wp:posOffset>72390</wp:posOffset>
          </wp:positionV>
          <wp:extent cx="670560" cy="236220"/>
          <wp:effectExtent l="0" t="0" r="0" b="0"/>
          <wp:wrapThrough wrapText="bothSides">
            <wp:wrapPolygon edited="0">
              <wp:start x="0" y="0"/>
              <wp:lineTo x="0" y="19161"/>
              <wp:lineTo x="20864" y="19161"/>
              <wp:lineTo x="20864" y="0"/>
              <wp:lineTo x="0" y="0"/>
            </wp:wrapPolygon>
          </wp:wrapThrough>
          <wp:docPr id="2" name="Picture 2" descr="cid:image001.png@01D0F6B1.28354B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png@01D0F6B1.28354B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793ACC" w14:textId="4F381AFB" w:rsidR="004D3370" w:rsidRPr="00C66ADA" w:rsidRDefault="004D3370" w:rsidP="00CD4EC3">
    <w:pPr>
      <w:rPr>
        <w:sz w:val="18"/>
        <w:szCs w:val="18"/>
      </w:rPr>
    </w:pPr>
    <w:r w:rsidRPr="00C66ADA">
      <w:rPr>
        <w:sz w:val="18"/>
        <w:szCs w:val="18"/>
      </w:rPr>
      <w:t xml:space="preserve">                  Royal College of Physicians and Surgeons of Canada, 2015</w:t>
    </w:r>
    <w:r w:rsidRPr="00C66ADA">
      <w:rPr>
        <w:sz w:val="18"/>
        <w:szCs w:val="18"/>
      </w:rPr>
      <w:br/>
      <w:t xml:space="preserve">                  canmeds.royalcollege.ca                                                                              </w:t>
    </w:r>
    <w:r>
      <w:rPr>
        <w:sz w:val="18"/>
        <w:szCs w:val="18"/>
      </w:rPr>
      <w:t xml:space="preserve">           </w:t>
    </w:r>
    <w:r w:rsidRPr="00C66ADA">
      <w:rPr>
        <w:sz w:val="18"/>
        <w:szCs w:val="18"/>
      </w:rPr>
      <w:t xml:space="preserve">            </w:t>
    </w:r>
    <w:r w:rsidRPr="00324DFE">
      <w:rPr>
        <w:sz w:val="18"/>
        <w:szCs w:val="18"/>
      </w:rPr>
      <w:t xml:space="preserve">Page </w:t>
    </w:r>
    <w:r w:rsidRPr="00324DFE">
      <w:rPr>
        <w:sz w:val="18"/>
        <w:szCs w:val="18"/>
      </w:rPr>
      <w:fldChar w:fldCharType="begin"/>
    </w:r>
    <w:r w:rsidRPr="00324DFE">
      <w:rPr>
        <w:sz w:val="18"/>
        <w:szCs w:val="18"/>
      </w:rPr>
      <w:instrText xml:space="preserve"> PAGE </w:instrText>
    </w:r>
    <w:r w:rsidRPr="00324DFE">
      <w:rPr>
        <w:sz w:val="18"/>
        <w:szCs w:val="18"/>
      </w:rPr>
      <w:fldChar w:fldCharType="separate"/>
    </w:r>
    <w:r w:rsidR="00F706C5">
      <w:rPr>
        <w:sz w:val="18"/>
        <w:szCs w:val="18"/>
      </w:rPr>
      <w:t>2</w:t>
    </w:r>
    <w:r w:rsidRPr="00324DFE">
      <w:rPr>
        <w:sz w:val="18"/>
        <w:szCs w:val="18"/>
      </w:rPr>
      <w:fldChar w:fldCharType="end"/>
    </w:r>
    <w:r w:rsidRPr="00324DFE">
      <w:rPr>
        <w:sz w:val="18"/>
        <w:szCs w:val="18"/>
      </w:rPr>
      <w:t xml:space="preserve"> of </w:t>
    </w:r>
    <w:r w:rsidRPr="00324DFE">
      <w:rPr>
        <w:sz w:val="18"/>
        <w:szCs w:val="18"/>
      </w:rPr>
      <w:fldChar w:fldCharType="begin"/>
    </w:r>
    <w:r w:rsidRPr="00324DFE">
      <w:rPr>
        <w:sz w:val="18"/>
        <w:szCs w:val="18"/>
      </w:rPr>
      <w:instrText xml:space="preserve"> NUMPAGES </w:instrText>
    </w:r>
    <w:r w:rsidRPr="00324DFE">
      <w:rPr>
        <w:sz w:val="18"/>
        <w:szCs w:val="18"/>
      </w:rPr>
      <w:fldChar w:fldCharType="separate"/>
    </w:r>
    <w:r w:rsidR="00F706C5">
      <w:rPr>
        <w:sz w:val="18"/>
        <w:szCs w:val="18"/>
      </w:rPr>
      <w:t>2</w:t>
    </w:r>
    <w:r w:rsidRPr="00324DFE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6356E" w14:textId="7F19BAEA" w:rsidR="004D3370" w:rsidRPr="001A1668" w:rsidRDefault="004D3370" w:rsidP="00CD4EC3">
    <w:pPr>
      <w:rPr>
        <w:rFonts w:cs="Arial"/>
        <w:sz w:val="10"/>
        <w:szCs w:val="10"/>
      </w:rPr>
    </w:pPr>
    <w:r w:rsidRPr="00E9045D">
      <w:drawing>
        <wp:anchor distT="0" distB="0" distL="114300" distR="114300" simplePos="0" relativeHeight="251658240" behindDoc="1" locked="0" layoutInCell="1" allowOverlap="1" wp14:anchorId="300A3BCA" wp14:editId="19249DBE">
          <wp:simplePos x="0" y="0"/>
          <wp:positionH relativeFrom="column">
            <wp:posOffset>0</wp:posOffset>
          </wp:positionH>
          <wp:positionV relativeFrom="paragraph">
            <wp:posOffset>72390</wp:posOffset>
          </wp:positionV>
          <wp:extent cx="670560" cy="236220"/>
          <wp:effectExtent l="0" t="0" r="0" b="0"/>
          <wp:wrapThrough wrapText="bothSides">
            <wp:wrapPolygon edited="0">
              <wp:start x="0" y="0"/>
              <wp:lineTo x="0" y="19161"/>
              <wp:lineTo x="20864" y="19161"/>
              <wp:lineTo x="20864" y="0"/>
              <wp:lineTo x="0" y="0"/>
            </wp:wrapPolygon>
          </wp:wrapThrough>
          <wp:docPr id="21" name="Picture 21" descr="cid:image001.png@01D0F6B1.28354B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png@01D0F6B1.28354B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CBB433" w14:textId="0AC255AA" w:rsidR="004D3370" w:rsidRPr="00C66ADA" w:rsidRDefault="004D3370" w:rsidP="00CD4EC3">
    <w:pPr>
      <w:pStyle w:val="Footer"/>
      <w:rPr>
        <w:sz w:val="18"/>
        <w:szCs w:val="18"/>
      </w:rPr>
    </w:pPr>
    <w:r w:rsidRPr="00C66ADA">
      <w:rPr>
        <w:sz w:val="18"/>
        <w:szCs w:val="18"/>
      </w:rPr>
      <w:t xml:space="preserve">                  Royal College of Physicians and Surgeons of Canada, 2015</w:t>
    </w:r>
    <w:r w:rsidRPr="00C66ADA">
      <w:rPr>
        <w:sz w:val="18"/>
        <w:szCs w:val="18"/>
      </w:rPr>
      <w:br/>
      <w:t xml:space="preserve">                  canmeds.royalcollege.ca                                                                                     </w:t>
    </w:r>
    <w:r>
      <w:rPr>
        <w:sz w:val="18"/>
        <w:szCs w:val="18"/>
      </w:rPr>
      <w:t xml:space="preserve">     </w:t>
    </w:r>
    <w:r w:rsidRPr="00C66ADA">
      <w:rPr>
        <w:sz w:val="18"/>
        <w:szCs w:val="18"/>
      </w:rPr>
      <w:t xml:space="preserve">           </w:t>
    </w:r>
    <w:r w:rsidRPr="00324DFE">
      <w:rPr>
        <w:sz w:val="18"/>
        <w:szCs w:val="18"/>
      </w:rPr>
      <w:t xml:space="preserve">Page </w:t>
    </w:r>
    <w:r w:rsidRPr="00324DFE">
      <w:rPr>
        <w:sz w:val="18"/>
        <w:szCs w:val="18"/>
      </w:rPr>
      <w:fldChar w:fldCharType="begin"/>
    </w:r>
    <w:r w:rsidRPr="00324DFE">
      <w:rPr>
        <w:sz w:val="18"/>
        <w:szCs w:val="18"/>
      </w:rPr>
      <w:instrText xml:space="preserve"> PAGE </w:instrText>
    </w:r>
    <w:r w:rsidRPr="00324DFE">
      <w:rPr>
        <w:sz w:val="18"/>
        <w:szCs w:val="18"/>
      </w:rPr>
      <w:fldChar w:fldCharType="separate"/>
    </w:r>
    <w:r w:rsidR="005C4D8E">
      <w:rPr>
        <w:sz w:val="18"/>
        <w:szCs w:val="18"/>
      </w:rPr>
      <w:t>1</w:t>
    </w:r>
    <w:r w:rsidRPr="00324DFE">
      <w:rPr>
        <w:sz w:val="18"/>
        <w:szCs w:val="18"/>
      </w:rPr>
      <w:fldChar w:fldCharType="end"/>
    </w:r>
    <w:r w:rsidRPr="00324DFE">
      <w:rPr>
        <w:sz w:val="18"/>
        <w:szCs w:val="18"/>
      </w:rPr>
      <w:t xml:space="preserve"> of </w:t>
    </w:r>
    <w:r w:rsidRPr="00324DFE">
      <w:rPr>
        <w:sz w:val="18"/>
        <w:szCs w:val="18"/>
      </w:rPr>
      <w:fldChar w:fldCharType="begin"/>
    </w:r>
    <w:r w:rsidRPr="00324DFE">
      <w:rPr>
        <w:sz w:val="18"/>
        <w:szCs w:val="18"/>
      </w:rPr>
      <w:instrText xml:space="preserve"> NUMPAGES </w:instrText>
    </w:r>
    <w:r w:rsidRPr="00324DFE">
      <w:rPr>
        <w:sz w:val="18"/>
        <w:szCs w:val="18"/>
      </w:rPr>
      <w:fldChar w:fldCharType="separate"/>
    </w:r>
    <w:r w:rsidR="005C4D8E">
      <w:rPr>
        <w:sz w:val="18"/>
        <w:szCs w:val="18"/>
      </w:rPr>
      <w:t>1</w:t>
    </w:r>
    <w:r w:rsidRPr="00324DF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54E59" w14:textId="77777777" w:rsidR="004D3370" w:rsidRDefault="004D3370" w:rsidP="00CD4EC3">
      <w:r>
        <w:separator/>
      </w:r>
    </w:p>
  </w:footnote>
  <w:footnote w:type="continuationSeparator" w:id="0">
    <w:p w14:paraId="77E29B76" w14:textId="77777777" w:rsidR="004D3370" w:rsidRDefault="004D3370" w:rsidP="00CD4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F1D09" w14:textId="5B8115C3" w:rsidR="004D3370" w:rsidRDefault="004D3370" w:rsidP="00B749A2">
    <w:pPr>
      <w:pStyle w:val="RCtitle"/>
    </w:pPr>
    <w:r w:rsidRPr="00B749A2">
      <w:t>CanMEDS Teaching and Assessment Tools Guide</w:t>
    </w:r>
    <w:r w:rsidRPr="00B749A2">
      <w:tab/>
    </w:r>
    <w:r w:rsidRPr="00B749A2">
      <w:tab/>
    </w:r>
    <w:r>
      <w:tab/>
    </w:r>
    <w:r>
      <w:tab/>
      <w:t xml:space="preserve">           Medical Expert teaching tool T</w:t>
    </w:r>
    <w:r w:rsidR="00CB49D8">
      <w:t>5</w:t>
    </w:r>
  </w:p>
  <w:p w14:paraId="488CC57D" w14:textId="77777777" w:rsidR="00CB49D8" w:rsidRDefault="00CB49D8" w:rsidP="00B749A2">
    <w:pPr>
      <w:pStyle w:val="RCtit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27C"/>
    <w:multiLevelType w:val="hybridMultilevel"/>
    <w:tmpl w:val="0E52A602"/>
    <w:lvl w:ilvl="0" w:tplc="48B6C5B6">
      <w:start w:val="2"/>
      <w:numFmt w:val="bullet"/>
      <w:lvlText w:val="•"/>
      <w:lvlJc w:val="left"/>
      <w:pPr>
        <w:ind w:left="1080" w:hanging="720"/>
      </w:pPr>
      <w:rPr>
        <w:rFonts w:ascii="Verdana" w:eastAsia="MS ??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A07CF"/>
    <w:multiLevelType w:val="hybridMultilevel"/>
    <w:tmpl w:val="A6BC2014"/>
    <w:lvl w:ilvl="0" w:tplc="5B74CF50">
      <w:start w:val="2"/>
      <w:numFmt w:val="bullet"/>
      <w:lvlText w:val="•"/>
      <w:lvlJc w:val="left"/>
      <w:pPr>
        <w:ind w:left="720" w:hanging="720"/>
      </w:pPr>
      <w:rPr>
        <w:rFonts w:ascii="Verdana" w:eastAsia="MS ??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305A1D"/>
    <w:multiLevelType w:val="hybridMultilevel"/>
    <w:tmpl w:val="A7D6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512D1"/>
    <w:multiLevelType w:val="hybridMultilevel"/>
    <w:tmpl w:val="0FD82652"/>
    <w:lvl w:ilvl="0" w:tplc="48B6C5B6">
      <w:start w:val="2"/>
      <w:numFmt w:val="bullet"/>
      <w:lvlText w:val="•"/>
      <w:lvlJc w:val="left"/>
      <w:pPr>
        <w:ind w:left="1440" w:hanging="720"/>
      </w:pPr>
      <w:rPr>
        <w:rFonts w:ascii="Verdana" w:eastAsia="MS ??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EE5E8A"/>
    <w:multiLevelType w:val="hybridMultilevel"/>
    <w:tmpl w:val="3C88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D4943"/>
    <w:multiLevelType w:val="hybridMultilevel"/>
    <w:tmpl w:val="BB7E5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B4D06"/>
    <w:multiLevelType w:val="hybridMultilevel"/>
    <w:tmpl w:val="560679A0"/>
    <w:lvl w:ilvl="0" w:tplc="7BF856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4563F"/>
    <w:multiLevelType w:val="hybridMultilevel"/>
    <w:tmpl w:val="E8ACA710"/>
    <w:lvl w:ilvl="0" w:tplc="48B6C5B6">
      <w:start w:val="2"/>
      <w:numFmt w:val="bullet"/>
      <w:lvlText w:val="•"/>
      <w:lvlJc w:val="left"/>
      <w:pPr>
        <w:ind w:left="1080" w:hanging="720"/>
      </w:pPr>
      <w:rPr>
        <w:rFonts w:ascii="Verdana" w:eastAsia="MS ??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B1085"/>
    <w:multiLevelType w:val="hybridMultilevel"/>
    <w:tmpl w:val="C474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A70BD"/>
    <w:multiLevelType w:val="hybridMultilevel"/>
    <w:tmpl w:val="CA36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85A18"/>
    <w:multiLevelType w:val="hybridMultilevel"/>
    <w:tmpl w:val="2648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716BC"/>
    <w:multiLevelType w:val="hybridMultilevel"/>
    <w:tmpl w:val="C916D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A7E3F"/>
    <w:multiLevelType w:val="hybridMultilevel"/>
    <w:tmpl w:val="23DADF26"/>
    <w:lvl w:ilvl="0" w:tplc="48B6C5B6">
      <w:start w:val="2"/>
      <w:numFmt w:val="bullet"/>
      <w:lvlText w:val="•"/>
      <w:lvlJc w:val="left"/>
      <w:pPr>
        <w:ind w:left="1080" w:hanging="720"/>
      </w:pPr>
      <w:rPr>
        <w:rFonts w:ascii="Verdana" w:eastAsia="MS ??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463F13"/>
    <w:multiLevelType w:val="hybridMultilevel"/>
    <w:tmpl w:val="E42CF776"/>
    <w:lvl w:ilvl="0" w:tplc="27F694EE">
      <w:start w:val="1"/>
      <w:numFmt w:val="bullet"/>
      <w:pStyle w:val="RCbulletlis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9232D1"/>
    <w:multiLevelType w:val="hybridMultilevel"/>
    <w:tmpl w:val="894A7DA8"/>
    <w:lvl w:ilvl="0" w:tplc="3D08E112">
      <w:start w:val="1"/>
      <w:numFmt w:val="decimal"/>
      <w:pStyle w:val="RClistparagraph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5B081076"/>
    <w:multiLevelType w:val="hybridMultilevel"/>
    <w:tmpl w:val="35E64654"/>
    <w:lvl w:ilvl="0" w:tplc="D97C02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0107C"/>
    <w:multiLevelType w:val="hybridMultilevel"/>
    <w:tmpl w:val="6F6E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875D8"/>
    <w:multiLevelType w:val="hybridMultilevel"/>
    <w:tmpl w:val="BBB83B6C"/>
    <w:lvl w:ilvl="0" w:tplc="48B6C5B6">
      <w:start w:val="2"/>
      <w:numFmt w:val="bullet"/>
      <w:lvlText w:val="•"/>
      <w:lvlJc w:val="left"/>
      <w:pPr>
        <w:ind w:left="1080" w:hanging="720"/>
      </w:pPr>
      <w:rPr>
        <w:rFonts w:ascii="Verdana" w:eastAsia="MS ??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53477"/>
    <w:multiLevelType w:val="hybridMultilevel"/>
    <w:tmpl w:val="5FB8888C"/>
    <w:lvl w:ilvl="0" w:tplc="48B6C5B6">
      <w:start w:val="2"/>
      <w:numFmt w:val="bullet"/>
      <w:lvlText w:val="•"/>
      <w:lvlJc w:val="left"/>
      <w:pPr>
        <w:ind w:left="1080" w:hanging="720"/>
      </w:pPr>
      <w:rPr>
        <w:rFonts w:ascii="Verdana" w:eastAsia="MS ??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64803"/>
    <w:multiLevelType w:val="hybridMultilevel"/>
    <w:tmpl w:val="D9D41EF4"/>
    <w:lvl w:ilvl="0" w:tplc="48B6C5B6">
      <w:start w:val="2"/>
      <w:numFmt w:val="bullet"/>
      <w:lvlText w:val="•"/>
      <w:lvlJc w:val="left"/>
      <w:pPr>
        <w:ind w:left="1440" w:hanging="720"/>
      </w:pPr>
      <w:rPr>
        <w:rFonts w:ascii="Verdana" w:eastAsia="MS ??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6CA7467"/>
    <w:multiLevelType w:val="hybridMultilevel"/>
    <w:tmpl w:val="DCF08356"/>
    <w:lvl w:ilvl="0" w:tplc="48B6C5B6">
      <w:start w:val="2"/>
      <w:numFmt w:val="bullet"/>
      <w:lvlText w:val="•"/>
      <w:lvlJc w:val="left"/>
      <w:pPr>
        <w:ind w:left="1080" w:hanging="720"/>
      </w:pPr>
      <w:rPr>
        <w:rFonts w:ascii="Verdana" w:eastAsia="MS ??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DE588E"/>
    <w:multiLevelType w:val="hybridMultilevel"/>
    <w:tmpl w:val="12D28842"/>
    <w:lvl w:ilvl="0" w:tplc="E7A437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CB25DE"/>
    <w:multiLevelType w:val="hybridMultilevel"/>
    <w:tmpl w:val="F148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6E1EBA"/>
    <w:multiLevelType w:val="hybridMultilevel"/>
    <w:tmpl w:val="AACCC8A6"/>
    <w:lvl w:ilvl="0" w:tplc="5B74CF50">
      <w:start w:val="2"/>
      <w:numFmt w:val="bullet"/>
      <w:lvlText w:val="•"/>
      <w:lvlJc w:val="left"/>
      <w:pPr>
        <w:ind w:left="1080" w:hanging="720"/>
      </w:pPr>
      <w:rPr>
        <w:rFonts w:ascii="Verdana" w:eastAsia="MS ??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FB46DF"/>
    <w:multiLevelType w:val="hybridMultilevel"/>
    <w:tmpl w:val="D9726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D241B"/>
    <w:multiLevelType w:val="hybridMultilevel"/>
    <w:tmpl w:val="ADA29826"/>
    <w:lvl w:ilvl="0" w:tplc="48B6C5B6">
      <w:start w:val="2"/>
      <w:numFmt w:val="bullet"/>
      <w:lvlText w:val="•"/>
      <w:lvlJc w:val="left"/>
      <w:pPr>
        <w:ind w:left="1080" w:hanging="720"/>
      </w:pPr>
      <w:rPr>
        <w:rFonts w:ascii="Verdana" w:eastAsia="MS ??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5"/>
  </w:num>
  <w:num w:numId="5">
    <w:abstractNumId w:val="16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11"/>
  </w:num>
  <w:num w:numId="11">
    <w:abstractNumId w:val="21"/>
  </w:num>
  <w:num w:numId="12">
    <w:abstractNumId w:val="22"/>
  </w:num>
  <w:num w:numId="13">
    <w:abstractNumId w:val="18"/>
  </w:num>
  <w:num w:numId="14">
    <w:abstractNumId w:val="19"/>
  </w:num>
  <w:num w:numId="15">
    <w:abstractNumId w:val="20"/>
  </w:num>
  <w:num w:numId="16">
    <w:abstractNumId w:val="7"/>
  </w:num>
  <w:num w:numId="17">
    <w:abstractNumId w:val="0"/>
  </w:num>
  <w:num w:numId="18">
    <w:abstractNumId w:val="25"/>
  </w:num>
  <w:num w:numId="19">
    <w:abstractNumId w:val="3"/>
  </w:num>
  <w:num w:numId="20">
    <w:abstractNumId w:val="6"/>
  </w:num>
  <w:num w:numId="21">
    <w:abstractNumId w:val="12"/>
  </w:num>
  <w:num w:numId="22">
    <w:abstractNumId w:val="17"/>
  </w:num>
  <w:num w:numId="23">
    <w:abstractNumId w:val="9"/>
  </w:num>
  <w:num w:numId="24">
    <w:abstractNumId w:val="23"/>
  </w:num>
  <w:num w:numId="25">
    <w:abstractNumId w:val="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54"/>
    <w:rsid w:val="0009690D"/>
    <w:rsid w:val="000A148E"/>
    <w:rsid w:val="000D41E4"/>
    <w:rsid w:val="000E7B9F"/>
    <w:rsid w:val="000F60CF"/>
    <w:rsid w:val="00115295"/>
    <w:rsid w:val="00115735"/>
    <w:rsid w:val="001C0635"/>
    <w:rsid w:val="001E5D78"/>
    <w:rsid w:val="00203F1C"/>
    <w:rsid w:val="002134CB"/>
    <w:rsid w:val="002258D3"/>
    <w:rsid w:val="00326D35"/>
    <w:rsid w:val="0034270C"/>
    <w:rsid w:val="003577B7"/>
    <w:rsid w:val="003710B3"/>
    <w:rsid w:val="003F525C"/>
    <w:rsid w:val="00412654"/>
    <w:rsid w:val="004A7214"/>
    <w:rsid w:val="004B59D4"/>
    <w:rsid w:val="004D3370"/>
    <w:rsid w:val="004E2882"/>
    <w:rsid w:val="004F1318"/>
    <w:rsid w:val="0050552B"/>
    <w:rsid w:val="00540F3D"/>
    <w:rsid w:val="00542BE3"/>
    <w:rsid w:val="005501C5"/>
    <w:rsid w:val="00560431"/>
    <w:rsid w:val="005B33D4"/>
    <w:rsid w:val="005C4D8E"/>
    <w:rsid w:val="005F00A9"/>
    <w:rsid w:val="005F0B41"/>
    <w:rsid w:val="006957E3"/>
    <w:rsid w:val="006B68B6"/>
    <w:rsid w:val="006D1D5E"/>
    <w:rsid w:val="006F46B0"/>
    <w:rsid w:val="0071233F"/>
    <w:rsid w:val="00777571"/>
    <w:rsid w:val="00797442"/>
    <w:rsid w:val="00843EDF"/>
    <w:rsid w:val="008750EC"/>
    <w:rsid w:val="008B1454"/>
    <w:rsid w:val="008E242A"/>
    <w:rsid w:val="008F18C8"/>
    <w:rsid w:val="00944BA3"/>
    <w:rsid w:val="0096277F"/>
    <w:rsid w:val="0098516B"/>
    <w:rsid w:val="009F0E72"/>
    <w:rsid w:val="009F2502"/>
    <w:rsid w:val="00A3380B"/>
    <w:rsid w:val="00AA321A"/>
    <w:rsid w:val="00AB5F37"/>
    <w:rsid w:val="00AB6090"/>
    <w:rsid w:val="00B00A23"/>
    <w:rsid w:val="00B27817"/>
    <w:rsid w:val="00B749A2"/>
    <w:rsid w:val="00B97CF3"/>
    <w:rsid w:val="00BB7E1E"/>
    <w:rsid w:val="00BD6466"/>
    <w:rsid w:val="00BE5218"/>
    <w:rsid w:val="00C0535D"/>
    <w:rsid w:val="00C17632"/>
    <w:rsid w:val="00C2341E"/>
    <w:rsid w:val="00C41577"/>
    <w:rsid w:val="00C524FC"/>
    <w:rsid w:val="00C66ADA"/>
    <w:rsid w:val="00C75AF3"/>
    <w:rsid w:val="00CB493D"/>
    <w:rsid w:val="00CB49D8"/>
    <w:rsid w:val="00CB54FF"/>
    <w:rsid w:val="00CD4EC3"/>
    <w:rsid w:val="00D5390D"/>
    <w:rsid w:val="00D54643"/>
    <w:rsid w:val="00D56B3C"/>
    <w:rsid w:val="00D7063F"/>
    <w:rsid w:val="00D73009"/>
    <w:rsid w:val="00D739C7"/>
    <w:rsid w:val="00DD374E"/>
    <w:rsid w:val="00DD421B"/>
    <w:rsid w:val="00DD641B"/>
    <w:rsid w:val="00DE2251"/>
    <w:rsid w:val="00DE6271"/>
    <w:rsid w:val="00E0000C"/>
    <w:rsid w:val="00E271E2"/>
    <w:rsid w:val="00E9045D"/>
    <w:rsid w:val="00EA3149"/>
    <w:rsid w:val="00EB397D"/>
    <w:rsid w:val="00F706C5"/>
    <w:rsid w:val="00FB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0633E1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EC3"/>
    <w:rPr>
      <w:rFonts w:ascii="Verdana" w:eastAsia="MS ??" w:hAnsi="Verdana"/>
      <w:noProof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4CB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onNumber">
    <w:name w:val="*Section Number"/>
    <w:basedOn w:val="DefaultParagraphFont"/>
    <w:uiPriority w:val="1"/>
    <w:qFormat/>
    <w:rsid w:val="000E7B9F"/>
    <w:rPr>
      <w:rFonts w:ascii="Arial-BoldMT" w:hAnsi="Arial-BoldMT" w:cs="Arial-BoldMT"/>
      <w:b/>
      <w:bCs/>
      <w:color w:val="FFFFFF" w:themeColor="background1"/>
      <w:sz w:val="56"/>
      <w:szCs w:val="56"/>
    </w:rPr>
  </w:style>
  <w:style w:type="character" w:customStyle="1" w:styleId="SectionTitle">
    <w:name w:val="*Section Title"/>
    <w:basedOn w:val="DefaultParagraphFont"/>
    <w:uiPriority w:val="1"/>
    <w:qFormat/>
    <w:rsid w:val="000E7B9F"/>
    <w:rPr>
      <w:rFonts w:ascii="Arial" w:hAnsi="Arial" w:cs="Arial"/>
      <w:b/>
      <w:bCs/>
      <w:sz w:val="28"/>
      <w:szCs w:val="28"/>
    </w:rPr>
  </w:style>
  <w:style w:type="character" w:customStyle="1" w:styleId="MainHeading">
    <w:name w:val="*Main Heading"/>
    <w:basedOn w:val="DefaultParagraphFont"/>
    <w:uiPriority w:val="1"/>
    <w:qFormat/>
    <w:rsid w:val="002258D3"/>
    <w:rPr>
      <w:rFonts w:ascii="Verdana" w:hAnsi="Verdana" w:cs="Arial-Black"/>
      <w:b/>
      <w:color w:val="auto"/>
      <w:sz w:val="28"/>
      <w:szCs w:val="32"/>
    </w:rPr>
  </w:style>
  <w:style w:type="character" w:customStyle="1" w:styleId="Subheading">
    <w:name w:val="*Subheading"/>
    <w:basedOn w:val="DefaultParagraphFont"/>
    <w:uiPriority w:val="1"/>
    <w:qFormat/>
    <w:rsid w:val="000E7B9F"/>
    <w:rPr>
      <w:rFonts w:ascii="Arial-Black" w:hAnsi="Arial-Black" w:cs="Arial-Black"/>
      <w:color w:val="264F48"/>
      <w:sz w:val="28"/>
      <w:szCs w:val="28"/>
    </w:rPr>
  </w:style>
  <w:style w:type="character" w:customStyle="1" w:styleId="Bodycopy">
    <w:name w:val="*Bodycopy"/>
    <w:basedOn w:val="DefaultParagraphFont"/>
    <w:uiPriority w:val="1"/>
    <w:qFormat/>
    <w:rsid w:val="000E7B9F"/>
    <w:rPr>
      <w:rFonts w:ascii="Calibri" w:hAnsi="Calibri" w:cs="Calibri"/>
    </w:rPr>
  </w:style>
  <w:style w:type="character" w:customStyle="1" w:styleId="BodycopyPrimeBullets">
    <w:name w:val="*Bodycopy Prime Bullets"/>
    <w:basedOn w:val="DefaultParagraphFont"/>
    <w:uiPriority w:val="1"/>
    <w:qFormat/>
    <w:rsid w:val="000E7B9F"/>
    <w:rPr>
      <w:rFonts w:ascii="Calibri" w:hAnsi="Calibri" w:cs="Calibri"/>
    </w:rPr>
  </w:style>
  <w:style w:type="character" w:customStyle="1" w:styleId="BodycopySecondBullets">
    <w:name w:val="*Bodycopy Second Bullets"/>
    <w:basedOn w:val="DefaultParagraphFont"/>
    <w:uiPriority w:val="1"/>
    <w:qFormat/>
    <w:rsid w:val="000E7B9F"/>
    <w:rPr>
      <w:rFonts w:ascii="Calibri" w:hAnsi="Calibri" w:cs="Calibri"/>
    </w:rPr>
  </w:style>
  <w:style w:type="paragraph" w:customStyle="1" w:styleId="RCheading1">
    <w:name w:val="RC heading1"/>
    <w:basedOn w:val="Normal"/>
    <w:autoRedefine/>
    <w:qFormat/>
    <w:rsid w:val="006D1D5E"/>
    <w:pPr>
      <w:jc w:val="center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75A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AF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5A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AF3"/>
    <w:rPr>
      <w:sz w:val="24"/>
      <w:szCs w:val="24"/>
      <w:lang w:eastAsia="en-US"/>
    </w:rPr>
  </w:style>
  <w:style w:type="paragraph" w:customStyle="1" w:styleId="RCtitle">
    <w:name w:val="RC title"/>
    <w:autoRedefine/>
    <w:qFormat/>
    <w:rsid w:val="00B749A2"/>
    <w:pPr>
      <w:spacing w:line="240" w:lineRule="exact"/>
      <w:ind w:left="-720" w:right="-360" w:firstLine="720"/>
    </w:pPr>
    <w:rPr>
      <w:rFonts w:ascii="Verdana" w:eastAsia="Times New Roman" w:hAnsi="Verdana"/>
      <w:color w:val="003152"/>
      <w:sz w:val="18"/>
      <w:szCs w:val="18"/>
      <w:lang w:eastAsia="en-US"/>
    </w:rPr>
  </w:style>
  <w:style w:type="paragraph" w:customStyle="1" w:styleId="RCpagenumber">
    <w:name w:val="RC page number"/>
    <w:basedOn w:val="Normal"/>
    <w:link w:val="RCpagenumberChar"/>
    <w:autoRedefine/>
    <w:qFormat/>
    <w:rsid w:val="00B749A2"/>
    <w:pPr>
      <w:tabs>
        <w:tab w:val="left" w:pos="504"/>
        <w:tab w:val="center" w:pos="4680"/>
        <w:tab w:val="right" w:pos="10854"/>
      </w:tabs>
      <w:ind w:right="-630"/>
    </w:pPr>
    <w:rPr>
      <w:color w:val="000000"/>
      <w:sz w:val="18"/>
      <w:szCs w:val="18"/>
    </w:rPr>
  </w:style>
  <w:style w:type="character" w:customStyle="1" w:styleId="RCpagenumberChar">
    <w:name w:val="RC page number Char"/>
    <w:basedOn w:val="DefaultParagraphFont"/>
    <w:link w:val="RCpagenumber"/>
    <w:rsid w:val="00B749A2"/>
    <w:rPr>
      <w:rFonts w:ascii="Verdana" w:eastAsia="MS ??" w:hAnsi="Verdana"/>
      <w:noProof/>
      <w:color w:val="000000"/>
      <w:sz w:val="18"/>
      <w:szCs w:val="18"/>
      <w:lang w:eastAsia="en-US"/>
    </w:rPr>
  </w:style>
  <w:style w:type="paragraph" w:customStyle="1" w:styleId="RCfooter">
    <w:name w:val="RC footer"/>
    <w:basedOn w:val="Normal"/>
    <w:autoRedefine/>
    <w:qFormat/>
    <w:rsid w:val="00C75AF3"/>
    <w:pPr>
      <w:spacing w:before="200" w:after="200" w:line="100" w:lineRule="exact"/>
      <w:ind w:left="-720" w:right="-720"/>
    </w:pPr>
    <w:rPr>
      <w:rFonts w:cs="Arial"/>
      <w:iCs/>
      <w:sz w:val="10"/>
      <w:szCs w:val="10"/>
    </w:rPr>
  </w:style>
  <w:style w:type="paragraph" w:customStyle="1" w:styleId="RCstrong">
    <w:name w:val="RC strong"/>
    <w:autoRedefine/>
    <w:qFormat/>
    <w:rsid w:val="00C75AF3"/>
    <w:pPr>
      <w:spacing w:after="200" w:line="240" w:lineRule="exact"/>
      <w:ind w:left="-360"/>
    </w:pPr>
    <w:rPr>
      <w:rFonts w:ascii="Verdana" w:eastAsia="Times New Roman" w:hAnsi="Verdana"/>
      <w:b/>
      <w:lang w:eastAsia="en-US"/>
    </w:rPr>
  </w:style>
  <w:style w:type="paragraph" w:customStyle="1" w:styleId="RCheading2">
    <w:name w:val="RC heading2"/>
    <w:autoRedefine/>
    <w:qFormat/>
    <w:rsid w:val="00C75AF3"/>
    <w:pPr>
      <w:spacing w:after="200" w:line="240" w:lineRule="exact"/>
      <w:ind w:left="-360"/>
    </w:pPr>
    <w:rPr>
      <w:rFonts w:ascii="Verdana" w:eastAsia="Times New Roman" w:hAnsi="Verdana"/>
      <w:b/>
      <w:bCs/>
      <w:color w:val="003152"/>
      <w:lang w:eastAsia="en-US"/>
    </w:rPr>
  </w:style>
  <w:style w:type="paragraph" w:customStyle="1" w:styleId="RCnormal">
    <w:name w:val="RC normal"/>
    <w:autoRedefine/>
    <w:qFormat/>
    <w:rsid w:val="003710B3"/>
    <w:pPr>
      <w:spacing w:after="200" w:line="240" w:lineRule="exact"/>
      <w:ind w:left="-360"/>
    </w:pPr>
    <w:rPr>
      <w:rFonts w:ascii="Verdana" w:eastAsia="Times New Roman" w:hAnsi="Verdana"/>
      <w:lang w:eastAsia="en-US"/>
    </w:rPr>
  </w:style>
  <w:style w:type="paragraph" w:customStyle="1" w:styleId="RClistparagraph">
    <w:name w:val="RC list paragraph"/>
    <w:basedOn w:val="Normal"/>
    <w:link w:val="RClistparagraphChar"/>
    <w:autoRedefine/>
    <w:qFormat/>
    <w:rsid w:val="00C75AF3"/>
    <w:pPr>
      <w:numPr>
        <w:numId w:val="2"/>
      </w:numPr>
      <w:spacing w:after="240" w:line="240" w:lineRule="exact"/>
    </w:pPr>
  </w:style>
  <w:style w:type="paragraph" w:customStyle="1" w:styleId="RCemphasis">
    <w:name w:val="RC emphasis"/>
    <w:autoRedefine/>
    <w:qFormat/>
    <w:rsid w:val="00C75AF3"/>
    <w:pPr>
      <w:spacing w:after="200" w:line="240" w:lineRule="exact"/>
      <w:ind w:left="-360"/>
    </w:pPr>
    <w:rPr>
      <w:rFonts w:ascii="Verdana" w:eastAsia="Times New Roman" w:hAnsi="Verdana"/>
      <w:i/>
      <w:lang w:eastAsia="en-US"/>
    </w:rPr>
  </w:style>
  <w:style w:type="paragraph" w:customStyle="1" w:styleId="RCstrongemphasis">
    <w:name w:val="RC strong emphasis"/>
    <w:autoRedefine/>
    <w:qFormat/>
    <w:rsid w:val="00C75AF3"/>
    <w:pPr>
      <w:spacing w:after="200" w:line="240" w:lineRule="exact"/>
      <w:ind w:left="-360"/>
    </w:pPr>
    <w:rPr>
      <w:rFonts w:ascii="Verdana" w:eastAsia="Times New Roman" w:hAnsi="Verdana"/>
      <w:b/>
      <w:i/>
      <w:lang w:eastAsia="en-US"/>
    </w:rPr>
  </w:style>
  <w:style w:type="paragraph" w:customStyle="1" w:styleId="RCbulletlist">
    <w:name w:val="RC bullet list"/>
    <w:next w:val="RCnormal"/>
    <w:link w:val="RCbulletlistChar"/>
    <w:qFormat/>
    <w:rsid w:val="00C75AF3"/>
    <w:pPr>
      <w:numPr>
        <w:numId w:val="1"/>
      </w:numPr>
      <w:tabs>
        <w:tab w:val="left" w:pos="0"/>
      </w:tabs>
      <w:spacing w:after="120" w:line="240" w:lineRule="exact"/>
      <w:ind w:left="0"/>
    </w:pPr>
    <w:rPr>
      <w:rFonts w:ascii="Verdana" w:eastAsia="Times New Roman" w:hAnsi="Verdana"/>
      <w:bCs/>
      <w:color w:val="000000" w:themeColor="text1"/>
      <w:lang w:eastAsia="en-US"/>
    </w:rPr>
  </w:style>
  <w:style w:type="character" w:customStyle="1" w:styleId="RCbulletlistChar">
    <w:name w:val="RC bullet list Char"/>
    <w:basedOn w:val="DefaultParagraphFont"/>
    <w:link w:val="RCbulletlist"/>
    <w:rsid w:val="00C75AF3"/>
    <w:rPr>
      <w:rFonts w:ascii="Verdana" w:eastAsia="Times New Roman" w:hAnsi="Verdana"/>
      <w:bCs/>
      <w:color w:val="000000" w:themeColor="text1"/>
      <w:lang w:eastAsia="en-US"/>
    </w:rPr>
  </w:style>
  <w:style w:type="character" w:customStyle="1" w:styleId="RClistparagraphChar">
    <w:name w:val="RC list paragraph Char"/>
    <w:basedOn w:val="DefaultParagraphFont"/>
    <w:link w:val="RClistparagraph"/>
    <w:rsid w:val="00C75AF3"/>
    <w:rPr>
      <w:rFonts w:ascii="Verdana" w:eastAsia="Times New Roman" w:hAnsi="Verdan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4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54"/>
    <w:rPr>
      <w:rFonts w:ascii="Lucida Grande" w:eastAsia="Times New Roman" w:hAnsi="Lucida Grande" w:cs="Lucida Grande"/>
      <w:sz w:val="18"/>
      <w:szCs w:val="18"/>
      <w:lang w:eastAsia="en-US"/>
    </w:rPr>
  </w:style>
  <w:style w:type="paragraph" w:customStyle="1" w:styleId="A-TXTCanMEDStoolkit">
    <w:name w:val="A-TXT_CanMEDS toolkit"/>
    <w:basedOn w:val="BodyText"/>
    <w:qFormat/>
    <w:rsid w:val="00412654"/>
    <w:pPr>
      <w:spacing w:after="0"/>
    </w:pPr>
    <w:rPr>
      <w:rFonts w:eastAsia="SimSun"/>
      <w:i/>
      <w:sz w:val="19"/>
      <w:szCs w:val="19"/>
      <w:lang w:val="en-CA"/>
    </w:rPr>
  </w:style>
  <w:style w:type="paragraph" w:customStyle="1" w:styleId="NoParagraphStyle">
    <w:name w:val="[No Paragraph Style]"/>
    <w:rsid w:val="004126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  <w:color w:val="000000"/>
      <w:sz w:val="24"/>
      <w:szCs w:val="24"/>
      <w:lang w:eastAsia="en-US"/>
    </w:rPr>
  </w:style>
  <w:style w:type="paragraph" w:customStyle="1" w:styleId="Body">
    <w:name w:val="Body"/>
    <w:basedOn w:val="Normal"/>
    <w:uiPriority w:val="99"/>
    <w:rsid w:val="00412654"/>
    <w:pPr>
      <w:widowControl w:val="0"/>
      <w:tabs>
        <w:tab w:val="left" w:pos="360"/>
      </w:tabs>
      <w:autoSpaceDE w:val="0"/>
      <w:autoSpaceDN w:val="0"/>
      <w:adjustRightInd w:val="0"/>
      <w:spacing w:line="250" w:lineRule="atLeast"/>
      <w:ind w:firstLine="270"/>
      <w:jc w:val="both"/>
      <w:textAlignment w:val="center"/>
    </w:pPr>
    <w:rPr>
      <w:rFonts w:ascii="AGaramondPro-Regular" w:eastAsiaTheme="minorHAnsi" w:hAnsi="AGaramondPro-Regular" w:cs="AGaramondPro-Regular"/>
      <w:iCs/>
      <w:color w:val="000000"/>
      <w:sz w:val="20"/>
      <w:szCs w:val="20"/>
    </w:rPr>
  </w:style>
  <w:style w:type="paragraph" w:customStyle="1" w:styleId="Body-introparagraph">
    <w:name w:val="Body - intro paragraph"/>
    <w:basedOn w:val="Body"/>
    <w:uiPriority w:val="99"/>
    <w:rsid w:val="00412654"/>
    <w:pPr>
      <w:ind w:firstLine="0"/>
    </w:pPr>
  </w:style>
  <w:style w:type="paragraph" w:customStyle="1" w:styleId="Body-1stbullet">
    <w:name w:val="Body - 1st bullet"/>
    <w:basedOn w:val="Body"/>
    <w:uiPriority w:val="99"/>
    <w:rsid w:val="00412654"/>
    <w:pPr>
      <w:spacing w:before="90"/>
      <w:ind w:left="270" w:hanging="270"/>
    </w:pPr>
  </w:style>
  <w:style w:type="paragraph" w:customStyle="1" w:styleId="Body-2ndnumbering">
    <w:name w:val="Body - 2nd numbering"/>
    <w:basedOn w:val="Body"/>
    <w:uiPriority w:val="99"/>
    <w:rsid w:val="00412654"/>
    <w:pPr>
      <w:tabs>
        <w:tab w:val="clear" w:pos="360"/>
        <w:tab w:val="left" w:pos="320"/>
      </w:tabs>
      <w:spacing w:before="90"/>
      <w:ind w:left="540" w:hanging="270"/>
    </w:pPr>
  </w:style>
  <w:style w:type="paragraph" w:customStyle="1" w:styleId="Body-2ndbullet">
    <w:name w:val="Body - 2nd bullet"/>
    <w:basedOn w:val="Body-1stbullet"/>
    <w:uiPriority w:val="99"/>
    <w:rsid w:val="00412654"/>
    <w:pPr>
      <w:ind w:left="540"/>
    </w:pPr>
  </w:style>
  <w:style w:type="paragraph" w:customStyle="1" w:styleId="Subheadfullcaps">
    <w:name w:val="Subhead full caps"/>
    <w:basedOn w:val="Body"/>
    <w:uiPriority w:val="99"/>
    <w:rsid w:val="00412654"/>
    <w:pPr>
      <w:suppressAutoHyphens/>
      <w:spacing w:after="90"/>
      <w:ind w:firstLine="0"/>
      <w:jc w:val="left"/>
    </w:pPr>
    <w:rPr>
      <w:rFonts w:ascii="AGaramondPro-Bold" w:hAnsi="AGaramondPro-Bold" w:cs="AGaramondPro-Bold"/>
      <w:b/>
      <w:bCs/>
      <w:i/>
      <w:iCs w:val="0"/>
      <w:caps/>
    </w:rPr>
  </w:style>
  <w:style w:type="paragraph" w:customStyle="1" w:styleId="Tables">
    <w:name w:val="Tables"/>
    <w:basedOn w:val="Body-introparagraph"/>
    <w:uiPriority w:val="99"/>
    <w:rsid w:val="00412654"/>
    <w:pPr>
      <w:suppressAutoHyphens/>
      <w:spacing w:line="200" w:lineRule="atLeast"/>
      <w:jc w:val="left"/>
    </w:pPr>
    <w:rPr>
      <w:rFonts w:ascii="Frutiger-Light" w:hAnsi="Frutiger-Light" w:cs="Frutiger-Light"/>
      <w:sz w:val="17"/>
      <w:szCs w:val="17"/>
    </w:rPr>
  </w:style>
  <w:style w:type="paragraph" w:customStyle="1" w:styleId="Footnotewithrule">
    <w:name w:val="Footnote with rule"/>
    <w:basedOn w:val="Normal"/>
    <w:uiPriority w:val="99"/>
    <w:rsid w:val="00412654"/>
    <w:pPr>
      <w:widowControl w:val="0"/>
      <w:pBdr>
        <w:top w:val="single" w:sz="4" w:space="9" w:color="auto"/>
      </w:pBdr>
      <w:tabs>
        <w:tab w:val="left" w:pos="360"/>
      </w:tabs>
      <w:suppressAutoHyphens/>
      <w:autoSpaceDE w:val="0"/>
      <w:autoSpaceDN w:val="0"/>
      <w:adjustRightInd w:val="0"/>
      <w:spacing w:line="160" w:lineRule="atLeast"/>
      <w:ind w:left="180" w:hanging="180"/>
      <w:textAlignment w:val="center"/>
    </w:pPr>
    <w:rPr>
      <w:rFonts w:ascii="Frutiger-Light" w:eastAsiaTheme="minorHAnsi" w:hAnsi="Frutiger-Light" w:cs="Frutiger-Light"/>
      <w:iCs/>
      <w:color w:val="000000"/>
      <w:sz w:val="14"/>
      <w:szCs w:val="14"/>
    </w:rPr>
  </w:style>
  <w:style w:type="paragraph" w:styleId="BodyText">
    <w:name w:val="Body Text"/>
    <w:basedOn w:val="Normal"/>
    <w:link w:val="BodyTextChar"/>
    <w:uiPriority w:val="99"/>
    <w:semiHidden/>
    <w:unhideWhenUsed/>
    <w:rsid w:val="004126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2654"/>
    <w:rPr>
      <w:rFonts w:ascii="Frutiger LT Std 45 Light" w:eastAsia="MS ??" w:hAnsi="Frutiger LT Std 45 Light"/>
      <w:i/>
      <w:color w:val="557FA6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40F3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E62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6271"/>
    <w:rPr>
      <w:rFonts w:ascii="Verdana" w:eastAsia="MS ??" w:hAnsi="Verdana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E6271"/>
    <w:rPr>
      <w:vertAlign w:val="superscript"/>
    </w:rPr>
  </w:style>
  <w:style w:type="paragraph" w:customStyle="1" w:styleId="TGCreatedby">
    <w:name w:val="TG Created by"/>
    <w:basedOn w:val="Normal"/>
    <w:link w:val="TGCreatedbyChar"/>
    <w:qFormat/>
    <w:rsid w:val="000A148E"/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134CB"/>
    <w:rPr>
      <w:rFonts w:ascii="Verdana" w:eastAsiaTheme="majorEastAsia" w:hAnsi="Verdana" w:cstheme="majorBidi"/>
      <w:b/>
      <w:bCs/>
      <w:sz w:val="22"/>
      <w:szCs w:val="28"/>
      <w:lang w:eastAsia="en-US"/>
    </w:rPr>
  </w:style>
  <w:style w:type="character" w:customStyle="1" w:styleId="TGCreatedbyChar">
    <w:name w:val="TG Created by Char"/>
    <w:basedOn w:val="DefaultParagraphFont"/>
    <w:link w:val="TGCreatedby"/>
    <w:rsid w:val="000A148E"/>
    <w:rPr>
      <w:rFonts w:ascii="Verdana" w:eastAsia="MS ??" w:hAnsi="Verdana"/>
      <w:sz w:val="18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258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258D3"/>
    <w:rPr>
      <w:rFonts w:ascii="Verdana" w:eastAsia="MS ??" w:hAnsi="Verdana"/>
      <w:i/>
      <w:iCs/>
      <w:color w:val="000000" w:themeColor="text1"/>
      <w:sz w:val="22"/>
      <w:szCs w:val="22"/>
      <w:lang w:eastAsia="en-US"/>
    </w:rPr>
  </w:style>
  <w:style w:type="paragraph" w:customStyle="1" w:styleId="TGFooter">
    <w:name w:val="TG Footer"/>
    <w:basedOn w:val="TGCreatedby"/>
    <w:link w:val="TGFooterChar"/>
    <w:qFormat/>
    <w:rsid w:val="000A148E"/>
    <w:rPr>
      <w:sz w:val="16"/>
      <w:szCs w:val="14"/>
    </w:rPr>
  </w:style>
  <w:style w:type="paragraph" w:styleId="EndnoteText">
    <w:name w:val="endnote text"/>
    <w:basedOn w:val="Normal"/>
    <w:link w:val="EndnoteTextChar"/>
    <w:uiPriority w:val="99"/>
    <w:unhideWhenUsed/>
    <w:rsid w:val="00DD641B"/>
    <w:rPr>
      <w:sz w:val="20"/>
      <w:szCs w:val="20"/>
    </w:rPr>
  </w:style>
  <w:style w:type="character" w:customStyle="1" w:styleId="TGFooterChar">
    <w:name w:val="TG Footer Char"/>
    <w:basedOn w:val="TGCreatedbyChar"/>
    <w:link w:val="TGFooter"/>
    <w:rsid w:val="000A148E"/>
    <w:rPr>
      <w:rFonts w:ascii="Verdana" w:eastAsia="MS ??" w:hAnsi="Verdana"/>
      <w:sz w:val="16"/>
      <w:szCs w:val="14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D641B"/>
    <w:rPr>
      <w:rFonts w:ascii="Verdana" w:eastAsia="MS ??" w:hAnsi="Verdana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D64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EC3"/>
    <w:rPr>
      <w:rFonts w:ascii="Verdana" w:eastAsia="MS ??" w:hAnsi="Verdana"/>
      <w:noProof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4CB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onNumber">
    <w:name w:val="*Section Number"/>
    <w:basedOn w:val="DefaultParagraphFont"/>
    <w:uiPriority w:val="1"/>
    <w:qFormat/>
    <w:rsid w:val="000E7B9F"/>
    <w:rPr>
      <w:rFonts w:ascii="Arial-BoldMT" w:hAnsi="Arial-BoldMT" w:cs="Arial-BoldMT"/>
      <w:b/>
      <w:bCs/>
      <w:color w:val="FFFFFF" w:themeColor="background1"/>
      <w:sz w:val="56"/>
      <w:szCs w:val="56"/>
    </w:rPr>
  </w:style>
  <w:style w:type="character" w:customStyle="1" w:styleId="SectionTitle">
    <w:name w:val="*Section Title"/>
    <w:basedOn w:val="DefaultParagraphFont"/>
    <w:uiPriority w:val="1"/>
    <w:qFormat/>
    <w:rsid w:val="000E7B9F"/>
    <w:rPr>
      <w:rFonts w:ascii="Arial" w:hAnsi="Arial" w:cs="Arial"/>
      <w:b/>
      <w:bCs/>
      <w:sz w:val="28"/>
      <w:szCs w:val="28"/>
    </w:rPr>
  </w:style>
  <w:style w:type="character" w:customStyle="1" w:styleId="MainHeading">
    <w:name w:val="*Main Heading"/>
    <w:basedOn w:val="DefaultParagraphFont"/>
    <w:uiPriority w:val="1"/>
    <w:qFormat/>
    <w:rsid w:val="002258D3"/>
    <w:rPr>
      <w:rFonts w:ascii="Verdana" w:hAnsi="Verdana" w:cs="Arial-Black"/>
      <w:b/>
      <w:color w:val="auto"/>
      <w:sz w:val="28"/>
      <w:szCs w:val="32"/>
    </w:rPr>
  </w:style>
  <w:style w:type="character" w:customStyle="1" w:styleId="Subheading">
    <w:name w:val="*Subheading"/>
    <w:basedOn w:val="DefaultParagraphFont"/>
    <w:uiPriority w:val="1"/>
    <w:qFormat/>
    <w:rsid w:val="000E7B9F"/>
    <w:rPr>
      <w:rFonts w:ascii="Arial-Black" w:hAnsi="Arial-Black" w:cs="Arial-Black"/>
      <w:color w:val="264F48"/>
      <w:sz w:val="28"/>
      <w:szCs w:val="28"/>
    </w:rPr>
  </w:style>
  <w:style w:type="character" w:customStyle="1" w:styleId="Bodycopy">
    <w:name w:val="*Bodycopy"/>
    <w:basedOn w:val="DefaultParagraphFont"/>
    <w:uiPriority w:val="1"/>
    <w:qFormat/>
    <w:rsid w:val="000E7B9F"/>
    <w:rPr>
      <w:rFonts w:ascii="Calibri" w:hAnsi="Calibri" w:cs="Calibri"/>
    </w:rPr>
  </w:style>
  <w:style w:type="character" w:customStyle="1" w:styleId="BodycopyPrimeBullets">
    <w:name w:val="*Bodycopy Prime Bullets"/>
    <w:basedOn w:val="DefaultParagraphFont"/>
    <w:uiPriority w:val="1"/>
    <w:qFormat/>
    <w:rsid w:val="000E7B9F"/>
    <w:rPr>
      <w:rFonts w:ascii="Calibri" w:hAnsi="Calibri" w:cs="Calibri"/>
    </w:rPr>
  </w:style>
  <w:style w:type="character" w:customStyle="1" w:styleId="BodycopySecondBullets">
    <w:name w:val="*Bodycopy Second Bullets"/>
    <w:basedOn w:val="DefaultParagraphFont"/>
    <w:uiPriority w:val="1"/>
    <w:qFormat/>
    <w:rsid w:val="000E7B9F"/>
    <w:rPr>
      <w:rFonts w:ascii="Calibri" w:hAnsi="Calibri" w:cs="Calibri"/>
    </w:rPr>
  </w:style>
  <w:style w:type="paragraph" w:customStyle="1" w:styleId="RCheading1">
    <w:name w:val="RC heading1"/>
    <w:basedOn w:val="Normal"/>
    <w:autoRedefine/>
    <w:qFormat/>
    <w:rsid w:val="006D1D5E"/>
    <w:pPr>
      <w:jc w:val="center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75A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AF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5A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AF3"/>
    <w:rPr>
      <w:sz w:val="24"/>
      <w:szCs w:val="24"/>
      <w:lang w:eastAsia="en-US"/>
    </w:rPr>
  </w:style>
  <w:style w:type="paragraph" w:customStyle="1" w:styleId="RCtitle">
    <w:name w:val="RC title"/>
    <w:autoRedefine/>
    <w:qFormat/>
    <w:rsid w:val="00B749A2"/>
    <w:pPr>
      <w:spacing w:line="240" w:lineRule="exact"/>
      <w:ind w:left="-720" w:right="-360" w:firstLine="720"/>
    </w:pPr>
    <w:rPr>
      <w:rFonts w:ascii="Verdana" w:eastAsia="Times New Roman" w:hAnsi="Verdana"/>
      <w:color w:val="003152"/>
      <w:sz w:val="18"/>
      <w:szCs w:val="18"/>
      <w:lang w:eastAsia="en-US"/>
    </w:rPr>
  </w:style>
  <w:style w:type="paragraph" w:customStyle="1" w:styleId="RCpagenumber">
    <w:name w:val="RC page number"/>
    <w:basedOn w:val="Normal"/>
    <w:link w:val="RCpagenumberChar"/>
    <w:autoRedefine/>
    <w:qFormat/>
    <w:rsid w:val="00B749A2"/>
    <w:pPr>
      <w:tabs>
        <w:tab w:val="left" w:pos="504"/>
        <w:tab w:val="center" w:pos="4680"/>
        <w:tab w:val="right" w:pos="10854"/>
      </w:tabs>
      <w:ind w:right="-630"/>
    </w:pPr>
    <w:rPr>
      <w:color w:val="000000"/>
      <w:sz w:val="18"/>
      <w:szCs w:val="18"/>
    </w:rPr>
  </w:style>
  <w:style w:type="character" w:customStyle="1" w:styleId="RCpagenumberChar">
    <w:name w:val="RC page number Char"/>
    <w:basedOn w:val="DefaultParagraphFont"/>
    <w:link w:val="RCpagenumber"/>
    <w:rsid w:val="00B749A2"/>
    <w:rPr>
      <w:rFonts w:ascii="Verdana" w:eastAsia="MS ??" w:hAnsi="Verdana"/>
      <w:noProof/>
      <w:color w:val="000000"/>
      <w:sz w:val="18"/>
      <w:szCs w:val="18"/>
      <w:lang w:eastAsia="en-US"/>
    </w:rPr>
  </w:style>
  <w:style w:type="paragraph" w:customStyle="1" w:styleId="RCfooter">
    <w:name w:val="RC footer"/>
    <w:basedOn w:val="Normal"/>
    <w:autoRedefine/>
    <w:qFormat/>
    <w:rsid w:val="00C75AF3"/>
    <w:pPr>
      <w:spacing w:before="200" w:after="200" w:line="100" w:lineRule="exact"/>
      <w:ind w:left="-720" w:right="-720"/>
    </w:pPr>
    <w:rPr>
      <w:rFonts w:cs="Arial"/>
      <w:iCs/>
      <w:sz w:val="10"/>
      <w:szCs w:val="10"/>
    </w:rPr>
  </w:style>
  <w:style w:type="paragraph" w:customStyle="1" w:styleId="RCstrong">
    <w:name w:val="RC strong"/>
    <w:autoRedefine/>
    <w:qFormat/>
    <w:rsid w:val="00C75AF3"/>
    <w:pPr>
      <w:spacing w:after="200" w:line="240" w:lineRule="exact"/>
      <w:ind w:left="-360"/>
    </w:pPr>
    <w:rPr>
      <w:rFonts w:ascii="Verdana" w:eastAsia="Times New Roman" w:hAnsi="Verdana"/>
      <w:b/>
      <w:lang w:eastAsia="en-US"/>
    </w:rPr>
  </w:style>
  <w:style w:type="paragraph" w:customStyle="1" w:styleId="RCheading2">
    <w:name w:val="RC heading2"/>
    <w:autoRedefine/>
    <w:qFormat/>
    <w:rsid w:val="00C75AF3"/>
    <w:pPr>
      <w:spacing w:after="200" w:line="240" w:lineRule="exact"/>
      <w:ind w:left="-360"/>
    </w:pPr>
    <w:rPr>
      <w:rFonts w:ascii="Verdana" w:eastAsia="Times New Roman" w:hAnsi="Verdana"/>
      <w:b/>
      <w:bCs/>
      <w:color w:val="003152"/>
      <w:lang w:eastAsia="en-US"/>
    </w:rPr>
  </w:style>
  <w:style w:type="paragraph" w:customStyle="1" w:styleId="RCnormal">
    <w:name w:val="RC normal"/>
    <w:autoRedefine/>
    <w:qFormat/>
    <w:rsid w:val="003710B3"/>
    <w:pPr>
      <w:spacing w:after="200" w:line="240" w:lineRule="exact"/>
      <w:ind w:left="-360"/>
    </w:pPr>
    <w:rPr>
      <w:rFonts w:ascii="Verdana" w:eastAsia="Times New Roman" w:hAnsi="Verdana"/>
      <w:lang w:eastAsia="en-US"/>
    </w:rPr>
  </w:style>
  <w:style w:type="paragraph" w:customStyle="1" w:styleId="RClistparagraph">
    <w:name w:val="RC list paragraph"/>
    <w:basedOn w:val="Normal"/>
    <w:link w:val="RClistparagraphChar"/>
    <w:autoRedefine/>
    <w:qFormat/>
    <w:rsid w:val="00C75AF3"/>
    <w:pPr>
      <w:numPr>
        <w:numId w:val="2"/>
      </w:numPr>
      <w:spacing w:after="240" w:line="240" w:lineRule="exact"/>
    </w:pPr>
  </w:style>
  <w:style w:type="paragraph" w:customStyle="1" w:styleId="RCemphasis">
    <w:name w:val="RC emphasis"/>
    <w:autoRedefine/>
    <w:qFormat/>
    <w:rsid w:val="00C75AF3"/>
    <w:pPr>
      <w:spacing w:after="200" w:line="240" w:lineRule="exact"/>
      <w:ind w:left="-360"/>
    </w:pPr>
    <w:rPr>
      <w:rFonts w:ascii="Verdana" w:eastAsia="Times New Roman" w:hAnsi="Verdana"/>
      <w:i/>
      <w:lang w:eastAsia="en-US"/>
    </w:rPr>
  </w:style>
  <w:style w:type="paragraph" w:customStyle="1" w:styleId="RCstrongemphasis">
    <w:name w:val="RC strong emphasis"/>
    <w:autoRedefine/>
    <w:qFormat/>
    <w:rsid w:val="00C75AF3"/>
    <w:pPr>
      <w:spacing w:after="200" w:line="240" w:lineRule="exact"/>
      <w:ind w:left="-360"/>
    </w:pPr>
    <w:rPr>
      <w:rFonts w:ascii="Verdana" w:eastAsia="Times New Roman" w:hAnsi="Verdana"/>
      <w:b/>
      <w:i/>
      <w:lang w:eastAsia="en-US"/>
    </w:rPr>
  </w:style>
  <w:style w:type="paragraph" w:customStyle="1" w:styleId="RCbulletlist">
    <w:name w:val="RC bullet list"/>
    <w:next w:val="RCnormal"/>
    <w:link w:val="RCbulletlistChar"/>
    <w:qFormat/>
    <w:rsid w:val="00C75AF3"/>
    <w:pPr>
      <w:numPr>
        <w:numId w:val="1"/>
      </w:numPr>
      <w:tabs>
        <w:tab w:val="left" w:pos="0"/>
      </w:tabs>
      <w:spacing w:after="120" w:line="240" w:lineRule="exact"/>
      <w:ind w:left="0"/>
    </w:pPr>
    <w:rPr>
      <w:rFonts w:ascii="Verdana" w:eastAsia="Times New Roman" w:hAnsi="Verdana"/>
      <w:bCs/>
      <w:color w:val="000000" w:themeColor="text1"/>
      <w:lang w:eastAsia="en-US"/>
    </w:rPr>
  </w:style>
  <w:style w:type="character" w:customStyle="1" w:styleId="RCbulletlistChar">
    <w:name w:val="RC bullet list Char"/>
    <w:basedOn w:val="DefaultParagraphFont"/>
    <w:link w:val="RCbulletlist"/>
    <w:rsid w:val="00C75AF3"/>
    <w:rPr>
      <w:rFonts w:ascii="Verdana" w:eastAsia="Times New Roman" w:hAnsi="Verdana"/>
      <w:bCs/>
      <w:color w:val="000000" w:themeColor="text1"/>
      <w:lang w:eastAsia="en-US"/>
    </w:rPr>
  </w:style>
  <w:style w:type="character" w:customStyle="1" w:styleId="RClistparagraphChar">
    <w:name w:val="RC list paragraph Char"/>
    <w:basedOn w:val="DefaultParagraphFont"/>
    <w:link w:val="RClistparagraph"/>
    <w:rsid w:val="00C75AF3"/>
    <w:rPr>
      <w:rFonts w:ascii="Verdana" w:eastAsia="Times New Roman" w:hAnsi="Verdan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4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54"/>
    <w:rPr>
      <w:rFonts w:ascii="Lucida Grande" w:eastAsia="Times New Roman" w:hAnsi="Lucida Grande" w:cs="Lucida Grande"/>
      <w:sz w:val="18"/>
      <w:szCs w:val="18"/>
      <w:lang w:eastAsia="en-US"/>
    </w:rPr>
  </w:style>
  <w:style w:type="paragraph" w:customStyle="1" w:styleId="A-TXTCanMEDStoolkit">
    <w:name w:val="A-TXT_CanMEDS toolkit"/>
    <w:basedOn w:val="BodyText"/>
    <w:qFormat/>
    <w:rsid w:val="00412654"/>
    <w:pPr>
      <w:spacing w:after="0"/>
    </w:pPr>
    <w:rPr>
      <w:rFonts w:eastAsia="SimSun"/>
      <w:i/>
      <w:sz w:val="19"/>
      <w:szCs w:val="19"/>
      <w:lang w:val="en-CA"/>
    </w:rPr>
  </w:style>
  <w:style w:type="paragraph" w:customStyle="1" w:styleId="NoParagraphStyle">
    <w:name w:val="[No Paragraph Style]"/>
    <w:rsid w:val="004126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  <w:color w:val="000000"/>
      <w:sz w:val="24"/>
      <w:szCs w:val="24"/>
      <w:lang w:eastAsia="en-US"/>
    </w:rPr>
  </w:style>
  <w:style w:type="paragraph" w:customStyle="1" w:styleId="Body">
    <w:name w:val="Body"/>
    <w:basedOn w:val="Normal"/>
    <w:uiPriority w:val="99"/>
    <w:rsid w:val="00412654"/>
    <w:pPr>
      <w:widowControl w:val="0"/>
      <w:tabs>
        <w:tab w:val="left" w:pos="360"/>
      </w:tabs>
      <w:autoSpaceDE w:val="0"/>
      <w:autoSpaceDN w:val="0"/>
      <w:adjustRightInd w:val="0"/>
      <w:spacing w:line="250" w:lineRule="atLeast"/>
      <w:ind w:firstLine="270"/>
      <w:jc w:val="both"/>
      <w:textAlignment w:val="center"/>
    </w:pPr>
    <w:rPr>
      <w:rFonts w:ascii="AGaramondPro-Regular" w:eastAsiaTheme="minorHAnsi" w:hAnsi="AGaramondPro-Regular" w:cs="AGaramondPro-Regular"/>
      <w:iCs/>
      <w:color w:val="000000"/>
      <w:sz w:val="20"/>
      <w:szCs w:val="20"/>
    </w:rPr>
  </w:style>
  <w:style w:type="paragraph" w:customStyle="1" w:styleId="Body-introparagraph">
    <w:name w:val="Body - intro paragraph"/>
    <w:basedOn w:val="Body"/>
    <w:uiPriority w:val="99"/>
    <w:rsid w:val="00412654"/>
    <w:pPr>
      <w:ind w:firstLine="0"/>
    </w:pPr>
  </w:style>
  <w:style w:type="paragraph" w:customStyle="1" w:styleId="Body-1stbullet">
    <w:name w:val="Body - 1st bullet"/>
    <w:basedOn w:val="Body"/>
    <w:uiPriority w:val="99"/>
    <w:rsid w:val="00412654"/>
    <w:pPr>
      <w:spacing w:before="90"/>
      <w:ind w:left="270" w:hanging="270"/>
    </w:pPr>
  </w:style>
  <w:style w:type="paragraph" w:customStyle="1" w:styleId="Body-2ndnumbering">
    <w:name w:val="Body - 2nd numbering"/>
    <w:basedOn w:val="Body"/>
    <w:uiPriority w:val="99"/>
    <w:rsid w:val="00412654"/>
    <w:pPr>
      <w:tabs>
        <w:tab w:val="clear" w:pos="360"/>
        <w:tab w:val="left" w:pos="320"/>
      </w:tabs>
      <w:spacing w:before="90"/>
      <w:ind w:left="540" w:hanging="270"/>
    </w:pPr>
  </w:style>
  <w:style w:type="paragraph" w:customStyle="1" w:styleId="Body-2ndbullet">
    <w:name w:val="Body - 2nd bullet"/>
    <w:basedOn w:val="Body-1stbullet"/>
    <w:uiPriority w:val="99"/>
    <w:rsid w:val="00412654"/>
    <w:pPr>
      <w:ind w:left="540"/>
    </w:pPr>
  </w:style>
  <w:style w:type="paragraph" w:customStyle="1" w:styleId="Subheadfullcaps">
    <w:name w:val="Subhead full caps"/>
    <w:basedOn w:val="Body"/>
    <w:uiPriority w:val="99"/>
    <w:rsid w:val="00412654"/>
    <w:pPr>
      <w:suppressAutoHyphens/>
      <w:spacing w:after="90"/>
      <w:ind w:firstLine="0"/>
      <w:jc w:val="left"/>
    </w:pPr>
    <w:rPr>
      <w:rFonts w:ascii="AGaramondPro-Bold" w:hAnsi="AGaramondPro-Bold" w:cs="AGaramondPro-Bold"/>
      <w:b/>
      <w:bCs/>
      <w:i/>
      <w:iCs w:val="0"/>
      <w:caps/>
    </w:rPr>
  </w:style>
  <w:style w:type="paragraph" w:customStyle="1" w:styleId="Tables">
    <w:name w:val="Tables"/>
    <w:basedOn w:val="Body-introparagraph"/>
    <w:uiPriority w:val="99"/>
    <w:rsid w:val="00412654"/>
    <w:pPr>
      <w:suppressAutoHyphens/>
      <w:spacing w:line="200" w:lineRule="atLeast"/>
      <w:jc w:val="left"/>
    </w:pPr>
    <w:rPr>
      <w:rFonts w:ascii="Frutiger-Light" w:hAnsi="Frutiger-Light" w:cs="Frutiger-Light"/>
      <w:sz w:val="17"/>
      <w:szCs w:val="17"/>
    </w:rPr>
  </w:style>
  <w:style w:type="paragraph" w:customStyle="1" w:styleId="Footnotewithrule">
    <w:name w:val="Footnote with rule"/>
    <w:basedOn w:val="Normal"/>
    <w:uiPriority w:val="99"/>
    <w:rsid w:val="00412654"/>
    <w:pPr>
      <w:widowControl w:val="0"/>
      <w:pBdr>
        <w:top w:val="single" w:sz="4" w:space="9" w:color="auto"/>
      </w:pBdr>
      <w:tabs>
        <w:tab w:val="left" w:pos="360"/>
      </w:tabs>
      <w:suppressAutoHyphens/>
      <w:autoSpaceDE w:val="0"/>
      <w:autoSpaceDN w:val="0"/>
      <w:adjustRightInd w:val="0"/>
      <w:spacing w:line="160" w:lineRule="atLeast"/>
      <w:ind w:left="180" w:hanging="180"/>
      <w:textAlignment w:val="center"/>
    </w:pPr>
    <w:rPr>
      <w:rFonts w:ascii="Frutiger-Light" w:eastAsiaTheme="minorHAnsi" w:hAnsi="Frutiger-Light" w:cs="Frutiger-Light"/>
      <w:iCs/>
      <w:color w:val="000000"/>
      <w:sz w:val="14"/>
      <w:szCs w:val="14"/>
    </w:rPr>
  </w:style>
  <w:style w:type="paragraph" w:styleId="BodyText">
    <w:name w:val="Body Text"/>
    <w:basedOn w:val="Normal"/>
    <w:link w:val="BodyTextChar"/>
    <w:uiPriority w:val="99"/>
    <w:semiHidden/>
    <w:unhideWhenUsed/>
    <w:rsid w:val="004126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2654"/>
    <w:rPr>
      <w:rFonts w:ascii="Frutiger LT Std 45 Light" w:eastAsia="MS ??" w:hAnsi="Frutiger LT Std 45 Light"/>
      <w:i/>
      <w:color w:val="557FA6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40F3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E62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6271"/>
    <w:rPr>
      <w:rFonts w:ascii="Verdana" w:eastAsia="MS ??" w:hAnsi="Verdana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E6271"/>
    <w:rPr>
      <w:vertAlign w:val="superscript"/>
    </w:rPr>
  </w:style>
  <w:style w:type="paragraph" w:customStyle="1" w:styleId="TGCreatedby">
    <w:name w:val="TG Created by"/>
    <w:basedOn w:val="Normal"/>
    <w:link w:val="TGCreatedbyChar"/>
    <w:qFormat/>
    <w:rsid w:val="000A148E"/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134CB"/>
    <w:rPr>
      <w:rFonts w:ascii="Verdana" w:eastAsiaTheme="majorEastAsia" w:hAnsi="Verdana" w:cstheme="majorBidi"/>
      <w:b/>
      <w:bCs/>
      <w:sz w:val="22"/>
      <w:szCs w:val="28"/>
      <w:lang w:eastAsia="en-US"/>
    </w:rPr>
  </w:style>
  <w:style w:type="character" w:customStyle="1" w:styleId="TGCreatedbyChar">
    <w:name w:val="TG Created by Char"/>
    <w:basedOn w:val="DefaultParagraphFont"/>
    <w:link w:val="TGCreatedby"/>
    <w:rsid w:val="000A148E"/>
    <w:rPr>
      <w:rFonts w:ascii="Verdana" w:eastAsia="MS ??" w:hAnsi="Verdana"/>
      <w:sz w:val="18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258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258D3"/>
    <w:rPr>
      <w:rFonts w:ascii="Verdana" w:eastAsia="MS ??" w:hAnsi="Verdana"/>
      <w:i/>
      <w:iCs/>
      <w:color w:val="000000" w:themeColor="text1"/>
      <w:sz w:val="22"/>
      <w:szCs w:val="22"/>
      <w:lang w:eastAsia="en-US"/>
    </w:rPr>
  </w:style>
  <w:style w:type="paragraph" w:customStyle="1" w:styleId="TGFooter">
    <w:name w:val="TG Footer"/>
    <w:basedOn w:val="TGCreatedby"/>
    <w:link w:val="TGFooterChar"/>
    <w:qFormat/>
    <w:rsid w:val="000A148E"/>
    <w:rPr>
      <w:sz w:val="16"/>
      <w:szCs w:val="14"/>
    </w:rPr>
  </w:style>
  <w:style w:type="paragraph" w:styleId="EndnoteText">
    <w:name w:val="endnote text"/>
    <w:basedOn w:val="Normal"/>
    <w:link w:val="EndnoteTextChar"/>
    <w:uiPriority w:val="99"/>
    <w:unhideWhenUsed/>
    <w:rsid w:val="00DD641B"/>
    <w:rPr>
      <w:sz w:val="20"/>
      <w:szCs w:val="20"/>
    </w:rPr>
  </w:style>
  <w:style w:type="character" w:customStyle="1" w:styleId="TGFooterChar">
    <w:name w:val="TG Footer Char"/>
    <w:basedOn w:val="TGCreatedbyChar"/>
    <w:link w:val="TGFooter"/>
    <w:rsid w:val="000A148E"/>
    <w:rPr>
      <w:rFonts w:ascii="Verdana" w:eastAsia="MS ??" w:hAnsi="Verdana"/>
      <w:sz w:val="16"/>
      <w:szCs w:val="14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D641B"/>
    <w:rPr>
      <w:rFonts w:ascii="Verdana" w:eastAsia="MS ??" w:hAnsi="Verdana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D64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F6B1.28354B50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F6B1.28354B50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sson\AppData\Local\Microsoft\Windows\Temporary%20Internet%20Files\Content.Outlook\8VNT8Z49\Template%20Sept_23%20WJ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2AA6B-256A-4AA0-A97D-5148D62B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Sept_23 WJ.dotx</Template>
  <TotalTime>2</TotalTime>
  <Pages>1</Pages>
  <Words>263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Tammy Hesson</cp:lastModifiedBy>
  <cp:revision>2</cp:revision>
  <cp:lastPrinted>2015-11-25T19:49:00Z</cp:lastPrinted>
  <dcterms:created xsi:type="dcterms:W3CDTF">2016-01-21T19:04:00Z</dcterms:created>
  <dcterms:modified xsi:type="dcterms:W3CDTF">2016-01-21T19:04:00Z</dcterms:modified>
</cp:coreProperties>
</file>